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3AED9" w14:textId="181C8A9A" w:rsidR="00773D37" w:rsidRPr="00773D37" w:rsidRDefault="00773D37" w:rsidP="00773D37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-284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73D37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39AD1FB" wp14:editId="1F7117AB">
            <wp:extent cx="5940425" cy="8389620"/>
            <wp:effectExtent l="0" t="0" r="3175" b="0"/>
            <wp:docPr id="11561400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2A9F0" w14:textId="1D228276" w:rsidR="00402ECA" w:rsidRPr="00402ECA" w:rsidRDefault="00773D37" w:rsidP="00773D37">
      <w:pPr>
        <w:spacing w:before="100" w:beforeAutospacing="1" w:after="100" w:afterAutospacing="1" w:line="240" w:lineRule="auto"/>
        <w:ind w:left="-644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73D37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396E8819" wp14:editId="72219897">
            <wp:extent cx="5940425" cy="8389620"/>
            <wp:effectExtent l="0" t="0" r="3175" b="0"/>
            <wp:docPr id="19715847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ECA"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приказа </w:t>
      </w:r>
      <w:proofErr w:type="spellStart"/>
      <w:r w:rsidR="00402ECA"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Минпросвещения</w:t>
      </w:r>
      <w:proofErr w:type="spellEnd"/>
      <w:r w:rsidR="00402ECA"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от 24.11.2022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14:paraId="1A8E28D7" w14:textId="77777777" w:rsidR="00402ECA" w:rsidRPr="00402ECA" w:rsidRDefault="00402ECA" w:rsidP="00402ECA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 xml:space="preserve">приказа </w:t>
      </w:r>
      <w:proofErr w:type="spellStart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Минпросвещения</w:t>
      </w:r>
      <w:proofErr w:type="spellEnd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России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здоровья»;</w:t>
      </w:r>
    </w:p>
    <w:p w14:paraId="5AC192FA" w14:textId="77777777" w:rsidR="00402ECA" w:rsidRPr="00402ECA" w:rsidRDefault="00402ECA" w:rsidP="00402ECA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bookmarkStart w:id="0" w:name="_Hlk138249821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письма </w:t>
      </w:r>
      <w:proofErr w:type="spellStart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Минпросвещения</w:t>
      </w:r>
      <w:proofErr w:type="spellEnd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России от 13.01.2023 № 03-49 «О направлении методических рекомендаций»</w:t>
      </w:r>
      <w:bookmarkEnd w:id="0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;</w:t>
      </w:r>
    </w:p>
    <w:p w14:paraId="4F30569D" w14:textId="77777777" w:rsidR="00402ECA" w:rsidRPr="00402ECA" w:rsidRDefault="00402ECA" w:rsidP="00402ECA">
      <w:pPr>
        <w:numPr>
          <w:ilvl w:val="0"/>
          <w:numId w:val="1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устава МОАУ «СОШ № 52 г. Орска».</w:t>
      </w:r>
    </w:p>
    <w:p w14:paraId="0C779E0E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1.2. Настоящее Положение определяет формы, периодичность, порядок текущего контроля успеваемости и промежуточной аттестации обучающихся школы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14:paraId="63F72A78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1.3. Текущий контроль успеваемости и результаты промежуточной аттестации являются частью внутренней системы оценки качества образования по направлению «качество образовательного процесса»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14:paraId="1C251DF4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14:paraId="56FAE3BE" w14:textId="77777777" w:rsidR="00402ECA" w:rsidRPr="00402ECA" w:rsidRDefault="00402ECA" w:rsidP="00402ECA">
      <w:pPr>
        <w:spacing w:after="0" w:line="600" w:lineRule="atLeast"/>
        <w:jc w:val="center"/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2. ТЕКУЩИЙ КОНТРОЛЬ УСПЕВАЕМОСТИ ОБУЧАЮЩИХСЯ</w:t>
      </w:r>
    </w:p>
    <w:p w14:paraId="71FFE283" w14:textId="77777777" w:rsidR="00402ECA" w:rsidRPr="00402ECA" w:rsidRDefault="00402ECA" w:rsidP="00402EC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2.1. Текущий контроль успеваемости обучающихся проводится в целях:</w:t>
      </w:r>
    </w:p>
    <w:p w14:paraId="00A1AA6A" w14:textId="77777777" w:rsidR="00402ECA" w:rsidRPr="00402ECA" w:rsidRDefault="00402ECA" w:rsidP="00402ECA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определения уровня достижения обучающимися результатов, предусмотренных образовательной программой;</w:t>
      </w:r>
    </w:p>
    <w:p w14:paraId="55134A7F" w14:textId="77777777" w:rsidR="00402ECA" w:rsidRPr="00402ECA" w:rsidRDefault="00402ECA" w:rsidP="00402ECA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своевременной корректировки рабочей программы и учебного процесса;</w:t>
      </w:r>
    </w:p>
    <w:p w14:paraId="601DC77F" w14:textId="77777777" w:rsidR="00402ECA" w:rsidRPr="00402ECA" w:rsidRDefault="00402ECA" w:rsidP="00402ECA">
      <w:pPr>
        <w:numPr>
          <w:ilvl w:val="0"/>
          <w:numId w:val="2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информирования обучающихся и их родителей (законных представителей) о результатах обучения.</w:t>
      </w:r>
    </w:p>
    <w:p w14:paraId="717B44E0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2.2. Текущий контроль и фиксация его результатов в журнале учета успеваемости осуществляется педагогическим работником, реализующим соответствующую часть основной образовательной программы.</w:t>
      </w:r>
    </w:p>
    <w:p w14:paraId="210E3B3D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2.3. Результаты текущего контроля фиксируются в виде текущей оценки.</w:t>
      </w:r>
    </w:p>
    <w:p w14:paraId="3A03625C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2.4. 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14:paraId="2EE13D0A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2.5. Объектом текущей оценки являются планируемые результаты, этапы освоения которых зафиксированы в тематическом планировании по учебному предмету.</w:t>
      </w:r>
    </w:p>
    <w:p w14:paraId="11EF6567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2.6. Основным предметом текущей 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14:paraId="2811DFCF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2.7. Текущая оценка может быть формирующей и диагностической. Формирующая оценка поддерживает и направляет усилия обучающегося, включает его в самостоятельную оценочную деятельность. Диагностическая текущая оценка способствует выявлению и осознанию педагогическим работником и обучающимся существующих проблем в обучении.</w:t>
      </w:r>
    </w:p>
    <w:p w14:paraId="50C3D54D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2.8. В текущей оценке используются различные формы и методы проверки с учетом особенностей учебного предмета (приложение 1).</w:t>
      </w:r>
    </w:p>
    <w:p w14:paraId="03DAC14B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2.9. В ходе текущего оценивания применяются критерии: знание и понимание, применение, функциональность.</w:t>
      </w:r>
    </w:p>
    <w:p w14:paraId="7A36174F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2.10. Обобщенный критерий «знание и понимание» 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14:paraId="08293354" w14:textId="77777777" w:rsidR="00402ECA" w:rsidRPr="00402ECA" w:rsidRDefault="00402ECA" w:rsidP="00402EC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2.11. Обобщенный критерий «применение» включает:</w:t>
      </w:r>
    </w:p>
    <w:p w14:paraId="2FA2DA49" w14:textId="77777777" w:rsidR="00402ECA" w:rsidRPr="00402ECA" w:rsidRDefault="00402ECA" w:rsidP="00402ECA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159CE1E9" w14:textId="77777777" w:rsidR="00402ECA" w:rsidRPr="00402ECA" w:rsidRDefault="00402ECA" w:rsidP="00402ECA">
      <w:pPr>
        <w:numPr>
          <w:ilvl w:val="0"/>
          <w:numId w:val="3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14:paraId="3E9374BF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2.12. 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14:paraId="39F299B4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2.13. Оценка функциональной грамотности направлена на выявление способности обучающихся применять предметные знания и умения во внеучебной ситуации, в реальной жизни.</w:t>
      </w:r>
    </w:p>
    <w:p w14:paraId="2AFF71D2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2.14. Текущий контроль успеваемости обучающихся первого класса в течение учебного года осуществляется без балльного оценивания. 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</w:t>
      </w:r>
    </w:p>
    <w:p w14:paraId="24BE608E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2.15. Текущий контроль успеваемости во втором и последующих классах осуществляется по пятибалльной системе.</w:t>
      </w:r>
    </w:p>
    <w:p w14:paraId="368AE434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2.16. Успеваемость обучающихся,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предусмотренной индивидуальным учебным планом.</w:t>
      </w:r>
    </w:p>
    <w:p w14:paraId="096176B6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2.17. Частью текущего контроля является тематическое оценивание.</w:t>
      </w:r>
    </w:p>
    <w:p w14:paraId="7B13D318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2.18. Тематическое оценивание – это комплекс процедур, проводимых в ходе текущего контроля успеваемости с целью определения уровня достижения планируемых результатов, которые осваиваются в рамках изучения темы учебного предмета, курса, модуля.</w:t>
      </w:r>
    </w:p>
    <w:p w14:paraId="42963BA6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2.19. Целью тематического оценивания является:</w:t>
      </w:r>
    </w:p>
    <w:p w14:paraId="187B39EE" w14:textId="77777777" w:rsidR="00402ECA" w:rsidRPr="00402ECA" w:rsidRDefault="00402ECA" w:rsidP="00402ECA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определение уровня достижения обучающимися результатов по теме;</w:t>
      </w:r>
    </w:p>
    <w:p w14:paraId="4A6A2525" w14:textId="77777777" w:rsidR="00402ECA" w:rsidRPr="00402ECA" w:rsidRDefault="00402ECA" w:rsidP="00402ECA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своевременная корректировка рабочей программы и учебного процесса;</w:t>
      </w:r>
    </w:p>
    <w:p w14:paraId="651FD36E" w14:textId="77777777" w:rsidR="00402ECA" w:rsidRPr="00402ECA" w:rsidRDefault="00402ECA" w:rsidP="00402ECA">
      <w:pPr>
        <w:numPr>
          <w:ilvl w:val="0"/>
          <w:numId w:val="4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информирование обучающихся и их родителей (законных представителей) о результатах освоения темы.</w:t>
      </w:r>
    </w:p>
    <w:p w14:paraId="10FF1EBF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2.20. Итогом тематического оценивания является средневзвешенная отметка в журнале учета успеваемости по всем оценочным процедурам, проведенным в рамках изучения темы.</w:t>
      </w:r>
    </w:p>
    <w:p w14:paraId="264B3B90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2.21. Если тема является сквозной и изучается в различные учебные периоды, то формирование средневзвешенной отметки происходит с учетом всех периодов изучения темы.</w:t>
      </w:r>
    </w:p>
    <w:p w14:paraId="2F38C34D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2.22. Тематическое оценивание обеспечивает:</w:t>
      </w:r>
    </w:p>
    <w:p w14:paraId="2FA93F75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2.22.1. Обучающемуся:</w:t>
      </w:r>
    </w:p>
    <w:p w14:paraId="0AF44738" w14:textId="77777777" w:rsidR="00402ECA" w:rsidRPr="00402ECA" w:rsidRDefault="00402ECA" w:rsidP="00402ECA">
      <w:pPr>
        <w:numPr>
          <w:ilvl w:val="0"/>
          <w:numId w:val="5"/>
        </w:numPr>
        <w:spacing w:after="0" w:line="240" w:lineRule="auto"/>
        <w:ind w:left="567" w:hanging="141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наличие отметок по каждой теме, понимание динамики учебных результатов внутри темы и по отношению к другим темам.</w:t>
      </w:r>
    </w:p>
    <w:p w14:paraId="585CEF68" w14:textId="77777777" w:rsidR="00402ECA" w:rsidRPr="00402ECA" w:rsidRDefault="00402ECA" w:rsidP="00402EC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2.22.2. Педагогическому работнику:</w:t>
      </w:r>
    </w:p>
    <w:p w14:paraId="00594E3D" w14:textId="77777777" w:rsidR="00402ECA" w:rsidRPr="00402ECA" w:rsidRDefault="00402ECA" w:rsidP="00402ECA">
      <w:pPr>
        <w:numPr>
          <w:ilvl w:val="0"/>
          <w:numId w:val="6"/>
        </w:numPr>
        <w:spacing w:after="0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отслеживание наличия оценочных процедур в рамках изучения каждой темы;</w:t>
      </w:r>
    </w:p>
    <w:p w14:paraId="7D1B2B62" w14:textId="77777777" w:rsidR="00402ECA" w:rsidRPr="00402ECA" w:rsidRDefault="00402ECA" w:rsidP="00402ECA">
      <w:pPr>
        <w:numPr>
          <w:ilvl w:val="0"/>
          <w:numId w:val="6"/>
        </w:numPr>
        <w:spacing w:after="0" w:line="240" w:lineRule="auto"/>
        <w:ind w:left="780" w:right="18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выявление тем, вызывающих учебные затруднения у обучающихся, и своевременную коррекцию учебного процесса.</w:t>
      </w:r>
    </w:p>
    <w:p w14:paraId="165C5BC5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2.23. 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14:paraId="70395E85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2.24. Рекомендуемое количество оценочных процедур в каждой теме – не менее одной за 3 урока в случае, если тема изучается до 7 уроков, и не менее 1 за 4 урока, если тема изучается более 7 уроков.</w:t>
      </w:r>
    </w:p>
    <w:p w14:paraId="63EBF8DE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2.25. Отметки по установленным формам текущего контроля успеваемости обучающихся фиксируются педагогическим работником в журнале учета успеваемости и дневнике обучающегося в сроки и порядке, предусмотренные локальным нормативным актом школы. За 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</w:p>
    <w:p w14:paraId="6EB753DB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2.26. Не допускается проведение:</w:t>
      </w:r>
    </w:p>
    <w:p w14:paraId="0A18F864" w14:textId="77777777" w:rsidR="00402ECA" w:rsidRPr="00402ECA" w:rsidRDefault="00402ECA" w:rsidP="00402ECA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контрольных работ чаще одного раза в две с половиной недели по каждому учебному предмету в одной параллели;</w:t>
      </w:r>
    </w:p>
    <w:p w14:paraId="7AFDC34E" w14:textId="77777777" w:rsidR="00402ECA" w:rsidRPr="00402ECA" w:rsidRDefault="00402ECA" w:rsidP="00402ECA">
      <w:pPr>
        <w:numPr>
          <w:ilvl w:val="0"/>
          <w:numId w:val="7"/>
        </w:numPr>
        <w:spacing w:after="0" w:line="240" w:lineRule="auto"/>
        <w:ind w:left="780" w:right="18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более одной контрольной работы в день для одного класса.</w:t>
      </w:r>
    </w:p>
    <w:p w14:paraId="743A8344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2.27. Текущий контроль успеваемости в рамках внеурочной деятельности определятся ее моделью, формой организации занятий и особенностями выбранного направления внеурочной деятельности. Оценивание достижения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14:paraId="03CAB255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2.28. На основании текущего оценивания формируется отметка за учебный период. На уровне НОО и ООО оценивание происходит по четвертям, на уровне СОО – по полугодиям.</w:t>
      </w:r>
    </w:p>
    <w:p w14:paraId="12280647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2.29. Отметки за учебный период по каждому учебному предмету, курсу, модулю, предусмотренному учебным планом, определяются как среднее арифметическое текущего контроля успеваемости, включая тематическую оценку, и выставляются всем обучающимся школы в журнал учета успеваемости целыми числами в соответствии с правилами математического округления.</w:t>
      </w:r>
    </w:p>
    <w:p w14:paraId="24858964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2.30.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 тематической письменной работы.</w:t>
      </w:r>
    </w:p>
    <w:p w14:paraId="31F492A0" w14:textId="77777777" w:rsidR="00402ECA" w:rsidRPr="00402ECA" w:rsidRDefault="00402ECA" w:rsidP="00402ECA">
      <w:pPr>
        <w:spacing w:after="0" w:line="600" w:lineRule="atLeast"/>
        <w:jc w:val="center"/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3. ПРОМЕЖУТОЧНАЯ АТТЕСТАЦИЯ ОБУЧАЮЩИХСЯ</w:t>
      </w:r>
    </w:p>
    <w:p w14:paraId="0EA9E10A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3.1. Промежуточная аттестация – это подтверждение освоения отдельной части или всего объема учебного предмета, курса, дисциплины (модуля) образовательной программы.</w:t>
      </w:r>
    </w:p>
    <w:p w14:paraId="262AF91A" w14:textId="77777777" w:rsidR="00402ECA" w:rsidRPr="00402ECA" w:rsidRDefault="00402ECA" w:rsidP="00402EC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3.2. Промежуточную аттестацию в школе в обязательном порядке проходят обучающиеся, начиная с 2-го класса во всех формах обучения, включая обучающихся, осваивающих образовательные программы по индивидуальным учебным планам, обучающиеся, осваивающие программу в форме семейного образования (экстерны) и в форме самообразования (экстерны).</w:t>
      </w:r>
    </w:p>
    <w:p w14:paraId="59A32453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3.3. Промежуточная аттестация обучающихся проводится в формах, определенных учебным планом, в сроки, утвержденные календарным учебным графиком, и в порядке, установленном пунктом 3.6 настоящего Положения.</w:t>
      </w:r>
    </w:p>
    <w:p w14:paraId="62B561BC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3.4. Перечень учебных предметов, курсов, дисциплин (модулей), выносимых на промежуточную аттестацию, и форма проведения определяются ООП по уровням общего образования (учебным(и) планом(</w:t>
      </w:r>
      <w:proofErr w:type="spellStart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ами</w:t>
      </w:r>
      <w:proofErr w:type="spellEnd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)).</w:t>
      </w:r>
    </w:p>
    <w:p w14:paraId="6373647A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3.5. Особенности промежуточной аттестации на уровне начального общего образования.</w:t>
      </w:r>
    </w:p>
    <w:p w14:paraId="5CE28DD6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3.5.1. Промежуточная аттестация не проводится для обучающихся 1-го класса.</w:t>
      </w:r>
    </w:p>
    <w:p w14:paraId="7A682BB2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3.5.2. Промежуточная аттестация во 2–4-х классах проводится на основе результатов накопленной оценки и результатов выполнения тематических проверочных работ и фиксируется в журнале учета успеваемости.</w:t>
      </w:r>
    </w:p>
    <w:p w14:paraId="09614D85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3.5.3. Промежуточная оценка, фиксирующая достижение предметных планируемых результатов и универсальных учебных действий, является основанием для перевода в следующий класс.</w:t>
      </w:r>
    </w:p>
    <w:p w14:paraId="74E7928C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3.5.4. Итоговая оценка на уровне НОО 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14:paraId="72EDFDA4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3.5.5. Предметом итоговой оценки на уровне НОО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действий.</w:t>
      </w:r>
    </w:p>
    <w:p w14:paraId="2F28754A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3.5.6. По итогам освоения ООП НОО формируется характеристика обучающегося. Характеристика обучающегося готовится на основании:</w:t>
      </w:r>
    </w:p>
    <w:p w14:paraId="3E286356" w14:textId="77777777" w:rsidR="00402ECA" w:rsidRPr="00402ECA" w:rsidRDefault="00402ECA" w:rsidP="00402ECA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объективных показателей образовательных достижений обучающегося;</w:t>
      </w:r>
    </w:p>
    <w:p w14:paraId="2E77B0B6" w14:textId="77777777" w:rsidR="00402ECA" w:rsidRPr="00402ECA" w:rsidRDefault="00402ECA" w:rsidP="00402ECA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портфолио обучающегося, освоившего ООП НОО;</w:t>
      </w:r>
    </w:p>
    <w:p w14:paraId="40C3011F" w14:textId="77777777" w:rsidR="00402ECA" w:rsidRPr="00402ECA" w:rsidRDefault="00402ECA" w:rsidP="00402ECA">
      <w:pPr>
        <w:numPr>
          <w:ilvl w:val="0"/>
          <w:numId w:val="8"/>
        </w:numPr>
        <w:spacing w:after="0" w:line="240" w:lineRule="auto"/>
        <w:ind w:left="780" w:right="18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оценок классного руководителя и педагогических работников.</w:t>
      </w:r>
    </w:p>
    <w:p w14:paraId="140ED549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3.5.7. Портфолио представляет собой процедуру оценки динамики учебной</w:t>
      </w:r>
      <w:r w:rsidRPr="00402EC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творческой активности обучающегося, направленности, широты или избирательности интересов, выраженности проявлений творческой инициативы.</w:t>
      </w:r>
    </w:p>
    <w:p w14:paraId="18190EE3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3.5.8. В портфолио включаются: работы обучающегося (фотографии, видеоматериалы и др.), отзывы на работы обучающегося (наградные листы, дипломы, сертификаты участия, рецензии и др.). Отбор работ для портфолио и отзывов на них ведется обучающимся совместно с классным руководителем с участием родителей (законных представителей) обучающихся.</w:t>
      </w:r>
    </w:p>
    <w:p w14:paraId="145CEB3E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3.5.9. Портфолио формируется в электронном и (или) бумажном виде в течение всех лет обучения на уровне начального общего образования. Результаты обучающегося, представленные в портфолио, используются при выработке рекомендаций по обучению на уровне основного общего образования, подготовке характеристики обучающегося.</w:t>
      </w:r>
    </w:p>
    <w:p w14:paraId="4BB955A8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3.5.10. В характеристике обучающегося:</w:t>
      </w:r>
    </w:p>
    <w:p w14:paraId="2017E759" w14:textId="77777777" w:rsidR="00402ECA" w:rsidRPr="00402ECA" w:rsidRDefault="00402ECA" w:rsidP="00402ECA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отмечаются образовательные достижения обучающегося по достижению личностных, метапредметных и предметных результатов;</w:t>
      </w:r>
    </w:p>
    <w:p w14:paraId="50130897" w14:textId="77777777" w:rsidR="00402ECA" w:rsidRPr="00402ECA" w:rsidRDefault="00402ECA" w:rsidP="00402ECA">
      <w:pPr>
        <w:numPr>
          <w:ilvl w:val="0"/>
          <w:numId w:val="9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даются педагогические рекомендации по организации обучения по образовательным программам основного общего образования с учетом интересов обучающегося, выявленных проблем и отмеченных образовательных достижений.</w:t>
      </w:r>
    </w:p>
    <w:p w14:paraId="053D58BC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3.5.11. Рекомендации педагогического коллектива по организации обучения</w:t>
      </w:r>
      <w:r w:rsidRPr="00402EC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 образовательным программам основного общего образования доводятся</w:t>
      </w:r>
      <w:r w:rsidRPr="00402EC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 сведения обучающегося и его родителей (законных представителей).</w:t>
      </w:r>
    </w:p>
    <w:p w14:paraId="1D81C98A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3.6. Порядок проведения промежуточной аттестации обучающихся:</w:t>
      </w:r>
    </w:p>
    <w:p w14:paraId="171D712D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3.6.1. Промежуточная аттестация обучающихся проводится один раз в год в сроки, установленные календарным учебным графиком соответствующей образовательной программы.</w:t>
      </w:r>
    </w:p>
    <w:p w14:paraId="5F8B8E1B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3.6.2. В качестве результатов промежуточной аттестации по предметам учебного плана соответствующего уровня образования обучающимся могут быть зачтены внеучебные образовательные достижения. Зачет производится в форме учета личностных достижений или портфолио.</w:t>
      </w:r>
    </w:p>
    <w:p w14:paraId="07D79BF2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3.6.3. Промежуточная аттестация обучающихся осуществляется педагогическим работником, реализующим соответствующую часть образовательной программы.</w:t>
      </w:r>
    </w:p>
    <w:p w14:paraId="7586493C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3.6.4. Обучающиеся, не прошедшие промежуточную аттестацию по уважительной причине, подтвержденной документально, проходят промежуточную аттестацию в дополнительные сроки, определяемые приказом руководителя школы в течение одной недели с момента непрохождения обучающимся промежуточной аттестации.</w:t>
      </w:r>
    </w:p>
    <w:p w14:paraId="3BB47716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3.7. Во исполнение пункта 3.6.4 настоящего Положения уважительными причинами признаются:</w:t>
      </w:r>
    </w:p>
    <w:p w14:paraId="15495D3D" w14:textId="77777777" w:rsidR="00402ECA" w:rsidRPr="00402ECA" w:rsidRDefault="00402ECA" w:rsidP="00402ECA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болезнь обучающегося, подтвержденная соответствующей справкой медицинской организации;</w:t>
      </w:r>
    </w:p>
    <w:p w14:paraId="3A8AA342" w14:textId="77777777" w:rsidR="00402ECA" w:rsidRPr="00402ECA" w:rsidRDefault="00402ECA" w:rsidP="00402ECA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трагические обстоятельства семейного характера;</w:t>
      </w:r>
    </w:p>
    <w:p w14:paraId="73A5FA5C" w14:textId="77777777" w:rsidR="00402ECA" w:rsidRPr="00402ECA" w:rsidRDefault="00402ECA" w:rsidP="00402ECA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участие в спортивных, интеллектуальных соревнованиях, конкурсах, олимпиадах на всероссийском и международном уровне, региональных, федеральных мероприятиях, волонтерской деятельности;</w:t>
      </w:r>
    </w:p>
    <w:p w14:paraId="41827E07" w14:textId="77777777" w:rsidR="00402ECA" w:rsidRPr="00402ECA" w:rsidRDefault="00402ECA" w:rsidP="00402ECA">
      <w:pPr>
        <w:numPr>
          <w:ilvl w:val="0"/>
          <w:numId w:val="10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обстоятельства непреодолимой силы, определяемые в соответствии с Гражданским кодексом.</w:t>
      </w:r>
    </w:p>
    <w:p w14:paraId="4629ADE1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3.8. Расписание промежуточной аттестации составляется заместителем директора по учебно-воспитательной работе не позднее чем за две недели до проведения промежуточной аттестации, в соответствии со сроками, утвержденными календарным учебным графиком, и включается в график оценочных процедур школы.</w:t>
      </w:r>
    </w:p>
    <w:p w14:paraId="48007AB0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3.9. Расписание промежуточной аттестации (перечень учебных предметов, курсов, дисциплин (модулей), форма, сроки и порядок проведения) доводится до обучающихся и их родителей (законных представителей) посредством размещения на информационном стенде в вестибюле школы, учебном кабинете, на официальном сайте школы не позднее чем за две недели до проведения промежуточной аттестации.</w:t>
      </w:r>
    </w:p>
    <w:p w14:paraId="556F85A2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3.10. Промежуточная аттестация экстернов проводится в соответствии с настоящим Положением (раздел 9).</w:t>
      </w:r>
    </w:p>
    <w:p w14:paraId="32666D92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3.11. Порядок зачета результатов освоения обучающимися учебных предметов, курсов, дисциплин (модулей), практики, дополнительных образовательных программ в других образовательных организациях в качестве результатов промежуточной аттестации определяется соответствующим локальным нормативным актом школы.</w:t>
      </w:r>
    </w:p>
    <w:p w14:paraId="1E864C17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3.12. Годовые отметки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(полугодовых) отметок и отметки по результатам годовой письменной работы, выставляются всем обучающимся школы в журнал успеваемости целыми числами в соответствии с правилами математического округления.</w:t>
      </w:r>
    </w:p>
    <w:p w14:paraId="2121BDDD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3.13. Годовая отметка по учебному предмету «Математика» за последний год освоения ООП ООО (за 9-й класс) определяется как среднее арифметическое годовых отметок за учебные курсы «Алгебра», «Геометрия», «Вероятность и статистика» и выставляется всем обучающимся в журнал успеваемости целыми числами в соответствии с правилами математического округления.</w:t>
      </w:r>
    </w:p>
    <w:p w14:paraId="267D80E8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3.14. Годовая отметка по учебному предмету «История» за последний год освоения ООП ООО (за 9-й класс) определяется как среднее арифметическое годовых отметок за учебные курсы «История России» и «Всеобщая история» и выставляется всем обучающимся в журнал успеваемости целыми числами в соответствии с правилами математического округления.</w:t>
      </w:r>
    </w:p>
    <w:p w14:paraId="37C711E8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3.15. Промежуточная аттестация по курсам внеурочной деятельности определяется ее моделью, формой организации занятий и особенностями выбранного направления внеурочной деятельности. Оценивание планируемых результатов внеурочной деятельности обучающихся осуществляется в порядке и на условиях, установленных основной образовательной программой.</w:t>
      </w:r>
    </w:p>
    <w:p w14:paraId="6B06D203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3.16. Промежуточная аттестация обучающихся осуществляется по пятибалльной системе оценивания. Для письменных работ, результат прохождения которых фиксируется в баллах или иных значениях, разрабатывается шкала перерасчета полученного результата </w:t>
      </w: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в отметку по пятибалльной шкале. Шкала перерасчета разрабатывается с учетом уровня сложности заданий, времени выполнения работы и иных характеристик письменной работы.</w:t>
      </w:r>
    </w:p>
    <w:p w14:paraId="7FB3AA08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3.17. В целях создания условий, отвечающих физиологическим особенностям учащихся при промежуточной аттестации по учебным предметам, курсам, дисциплинам (модулям) и иным видам учебной деятельности, предусмотренным учебным планом, не допускается проведение:</w:t>
      </w:r>
    </w:p>
    <w:p w14:paraId="2A8EF94E" w14:textId="77777777" w:rsidR="00402ECA" w:rsidRPr="00402ECA" w:rsidRDefault="00402ECA" w:rsidP="00402ECA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контрольных работ чаще одного раза в две с половиной недели по каждому учебному предмету в одной параллели;</w:t>
      </w:r>
    </w:p>
    <w:p w14:paraId="49FEFDAD" w14:textId="77777777" w:rsidR="00402ECA" w:rsidRPr="00402ECA" w:rsidRDefault="00402ECA" w:rsidP="00402ECA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более одной контрольной работы в день для одного класса.</w:t>
      </w:r>
    </w:p>
    <w:p w14:paraId="5656B59B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4. СПЕЦИАЛЬНЫЕ УСЛОВИЯ ПРОВЕДЕНИЯ ТЕКУЩЕГО КОНТРОЛЯ УСПЕВАЕМОСТИ И ПРОМЕЖУТОЧНОЙ АТТЕСТАЦИИ УЧЕНИКОВ С ОВЗ</w:t>
      </w:r>
    </w:p>
    <w:p w14:paraId="5781DA64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4.1. Специальные условия проведения текущей, промежуточной и итоговой (по итогам освоения АООП НОО) аттестации обучающихся с ОВЗ включают:</w:t>
      </w:r>
    </w:p>
    <w:p w14:paraId="2BA41B6D" w14:textId="77777777" w:rsidR="00402ECA" w:rsidRPr="00402ECA" w:rsidRDefault="00402ECA" w:rsidP="00402ECA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ОВЗ;</w:t>
      </w:r>
    </w:p>
    <w:p w14:paraId="51BCEA0E" w14:textId="77777777" w:rsidR="00402ECA" w:rsidRPr="00402ECA" w:rsidRDefault="00402ECA" w:rsidP="00402ECA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мнестических</w:t>
      </w:r>
      <w:proofErr w:type="spellEnd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опор: наглядных схем, шаблонов общего хода выполнения заданий);</w:t>
      </w:r>
    </w:p>
    <w:p w14:paraId="576C0389" w14:textId="77777777" w:rsidR="00402ECA" w:rsidRPr="00402ECA" w:rsidRDefault="00402ECA" w:rsidP="00402ECA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присутствие в начале работы этапа общей организации деятельности; </w:t>
      </w:r>
    </w:p>
    <w:p w14:paraId="65D0808D" w14:textId="77777777" w:rsidR="00402ECA" w:rsidRPr="00402ECA" w:rsidRDefault="00402ECA" w:rsidP="00402ECA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адаптирование инструкции с учетом особых образовательных потребностей и индивидуальных трудностей обучающихся с ОВЗ: 1) упрощение формулировок по грамматическому и семантическому оформлению; 2) упрощение </w:t>
      </w:r>
      <w:proofErr w:type="spellStart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многозвеньевой</w:t>
      </w:r>
      <w:proofErr w:type="spellEnd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инструкции посредством деления ее на короткие смысловые единицы, задающие </w:t>
      </w:r>
      <w:proofErr w:type="spellStart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поэтапность</w:t>
      </w:r>
      <w:proofErr w:type="spellEnd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</w:t>
      </w:r>
      <w:proofErr w:type="spellStart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пошаговость</w:t>
      </w:r>
      <w:proofErr w:type="spellEnd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) выполнения задания; 3) в дополнение к письменной инструкции к заданию при необходимости она прочитывается педагогом вслух в медленном темпе с четкими смысловыми акцентами;</w:t>
      </w:r>
    </w:p>
    <w:p w14:paraId="0AE07CA4" w14:textId="77777777" w:rsidR="00402ECA" w:rsidRPr="00402ECA" w:rsidRDefault="00402ECA" w:rsidP="00402ECA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 необходимости адаптирование текста задания с учетом особых образовательных потребностей и индивидуальных трудностей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оформлению, картинный план и др.);</w:t>
      </w:r>
    </w:p>
    <w:p w14:paraId="611A43C4" w14:textId="77777777" w:rsidR="00402ECA" w:rsidRPr="00402ECA" w:rsidRDefault="00402ECA" w:rsidP="00402ECA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14:paraId="47A6AC24" w14:textId="77777777" w:rsidR="00402ECA" w:rsidRPr="00402ECA" w:rsidRDefault="00402ECA" w:rsidP="00402ECA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увеличение времени на выполнение заданий;</w:t>
      </w:r>
    </w:p>
    <w:p w14:paraId="6026B72B" w14:textId="77777777" w:rsidR="00402ECA" w:rsidRPr="00402ECA" w:rsidRDefault="00402ECA" w:rsidP="00402ECA">
      <w:pPr>
        <w:numPr>
          <w:ilvl w:val="0"/>
          <w:numId w:val="12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возможность организации короткого перерыва (10–15 минут) при нарастании в поведении ребенка проявлений утомления, истощения.</w:t>
      </w:r>
    </w:p>
    <w:p w14:paraId="484DE182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4.2. Освоение адаптированной основной образовательной программы, в том числе отдельной части или всего объема учебного предмета, курса, дисциплины (модуля), сопровождается промежуточной аттестацией обучающегося, проводимой в формах, определенных учебным планом, в том числе с учетом рекомендаций психолого-медико-педагогической комиссии.</w:t>
      </w:r>
    </w:p>
    <w:p w14:paraId="6ED11FDA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4.3.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</w:t>
      </w: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14:paraId="67BFD00D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5. РЕЗУЛЬТАТЫ ПРОМЕЖУТОЧНОЙ АТТЕСТАЦИИ ОБУЧАЮЩИХСЯ</w:t>
      </w:r>
    </w:p>
    <w:p w14:paraId="449D6541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5.1. Результаты промежуточной аттестации оформляются протоколом промежуточной аттестации.</w:t>
      </w:r>
    </w:p>
    <w:p w14:paraId="654242FB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5.2. Сведения о результатах промежуточной аттестации доводятся до обучающихся и их родителей (законных представителей) в течение двух дней с момента проведения промежуточной аттестации посредством электронного журнала и электронного дневника обучающегося.</w:t>
      </w:r>
    </w:p>
    <w:p w14:paraId="3A108541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5.3. Родители получают доступ к информации о ходе образовательного процесса, результатах промежуточной и итоговой аттестации обучающихся через электронный дневник, связанный с электронным журналом, или посредством индивидуального обращения к педагогу, проводящему соответствующие занятия, классному руководителю, уполномоченному представителю администрации. Доступ родителей к журналу учета успеваемости в бумажном виде возможен только в присутствии лиц, уполномоченных вести журнал или контролировать его ведение.</w:t>
      </w:r>
    </w:p>
    <w:p w14:paraId="26D4E1EF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5.4. Выписка из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(законных представителей) несовершеннолетних учеников.</w:t>
      </w:r>
    </w:p>
    <w:p w14:paraId="4FEC6710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5.5. На основании положительных результатов промежуточной аттестации обучающиеся переводятся в следующий класс.</w:t>
      </w:r>
    </w:p>
    <w:p w14:paraId="3B3AB777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5.6. Неудовлетворительные результаты промежуточной аттестации по одному или нескольким учебным предметам, курсам, дисциплинам (модулям) и 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 (ч. 2 ст. 58 Федерального закона от 29.12.2012 № 273-ФЗ «Об образовании в Российской Федерации»).</w:t>
      </w:r>
    </w:p>
    <w:p w14:paraId="569D2439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5.7. Условный перевод в следующий класс – это перевод обучающихся, не прошедших промежуточную аттестацию по уважительным причинам или имеющих академическую задолженность, с обязательной ликвидацией академической задолженности в установленные сроки.</w:t>
      </w:r>
    </w:p>
    <w:p w14:paraId="6583904C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6. ЛИКВИДАЦИЯ АКАДЕМИЧЕСКОЙ ЗАДОЛЖЕННОСТИ ОБУЧАЮЩИМИСЯ</w:t>
      </w:r>
    </w:p>
    <w:p w14:paraId="03439B8A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6.1. Обучающиеся имеют право:</w:t>
      </w:r>
    </w:p>
    <w:p w14:paraId="53B2AE23" w14:textId="77777777" w:rsidR="00402ECA" w:rsidRPr="00402ECA" w:rsidRDefault="00402ECA" w:rsidP="00402ECA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пройти промежуточную аттестацию по соответствующим учебным предметам, курсам, дисциплинам (модулям) не более двух раз в пределах одного года с момента образования академической задолженности, не включая время болезни обучающегося (ч. 5 ст. 58 Федерального закона от 29.12.2012 № 273-ФЗ «Об образовании в Российской Федерации»);</w:t>
      </w:r>
    </w:p>
    <w:p w14:paraId="08CF469E" w14:textId="77777777" w:rsidR="00402ECA" w:rsidRPr="00402ECA" w:rsidRDefault="00402ECA" w:rsidP="00402ECA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получать консультации по учебным предметам, курсам, дисциплинам (модулям);</w:t>
      </w:r>
    </w:p>
    <w:p w14:paraId="12D4D3F9" w14:textId="77777777" w:rsidR="00402ECA" w:rsidRPr="00402ECA" w:rsidRDefault="00402ECA" w:rsidP="00402ECA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получать информацию о работе комиссий по сдаче академических задолженностей;</w:t>
      </w:r>
    </w:p>
    <w:p w14:paraId="09D4B042" w14:textId="77777777" w:rsidR="00402ECA" w:rsidRPr="00402ECA" w:rsidRDefault="00402ECA" w:rsidP="00402ECA">
      <w:pPr>
        <w:numPr>
          <w:ilvl w:val="0"/>
          <w:numId w:val="13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получать помощь педагога-психолога и других специалистов школы.</w:t>
      </w:r>
    </w:p>
    <w:p w14:paraId="3F7A7B50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6.2. Обучающиеся обязаны ликвидировать академическую задолженность по учебным предметам, курсам, дисциплинам (модулям) предыдущего учебного периода в сроки, установленные приказом руководителя школы.</w:t>
      </w:r>
    </w:p>
    <w:p w14:paraId="58D993C3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6.3. Школа при организации ликвидации академической задолженности обучающимися обязана:</w:t>
      </w:r>
    </w:p>
    <w:p w14:paraId="2E0688AA" w14:textId="77777777" w:rsidR="00402ECA" w:rsidRPr="00402ECA" w:rsidRDefault="00402ECA" w:rsidP="00402ECA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создать условия обучающимся для ликвидации академических задолженностей;</w:t>
      </w:r>
    </w:p>
    <w:p w14:paraId="4BB5C004" w14:textId="77777777" w:rsidR="00402ECA" w:rsidRPr="00402ECA" w:rsidRDefault="00402ECA" w:rsidP="00402ECA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обеспечить контроль за своевременностью ликвидации академических задолженностей;</w:t>
      </w:r>
    </w:p>
    <w:p w14:paraId="169446A0" w14:textId="77777777" w:rsidR="00402ECA" w:rsidRPr="00402ECA" w:rsidRDefault="00402ECA" w:rsidP="00402ECA">
      <w:pPr>
        <w:numPr>
          <w:ilvl w:val="0"/>
          <w:numId w:val="14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создать комиссию для проведения сдачи академических задолженностей (промежуточной аттестации обучающихся во второй раз).</w:t>
      </w:r>
    </w:p>
    <w:p w14:paraId="5166348D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6.4. Родители (законные представители) обучающихся обязаны:</w:t>
      </w:r>
    </w:p>
    <w:p w14:paraId="58FAE98D" w14:textId="77777777" w:rsidR="00402ECA" w:rsidRPr="00402ECA" w:rsidRDefault="00402ECA" w:rsidP="00402ECA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создать условия обучающемуся для ликвидации академической задолженности;</w:t>
      </w:r>
    </w:p>
    <w:p w14:paraId="2CDEA861" w14:textId="77777777" w:rsidR="00402ECA" w:rsidRPr="00402ECA" w:rsidRDefault="00402ECA" w:rsidP="00402ECA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обеспечить контроль за своевременностью ликвидации обучающимся академической задолженности;</w:t>
      </w:r>
    </w:p>
    <w:p w14:paraId="74EE6920" w14:textId="77777777" w:rsidR="00402ECA" w:rsidRPr="00402ECA" w:rsidRDefault="00402ECA" w:rsidP="00402ECA">
      <w:pPr>
        <w:numPr>
          <w:ilvl w:val="0"/>
          <w:numId w:val="15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нести ответственность за ликвидацию обучающимся академической задолженности в сроки, установленные для пересдачи.</w:t>
      </w:r>
    </w:p>
    <w:p w14:paraId="7943F34C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6.5. Для проведения промежуточной аттестации во второй раз в школе создается соответствующая комиссия. Комиссия формируется по предметному принципу. Количественный и персональный состав предметной комиссии определяется приказом руководителя школы. В комиссию входит не менее трех человек.</w:t>
      </w:r>
    </w:p>
    <w:p w14:paraId="3ED9A26C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6.6. Решение комиссии оформляется протоколом промежуточной аттестации обучающихся по учебному предмету, курсу, дисциплине (модулю).</w:t>
      </w:r>
    </w:p>
    <w:p w14:paraId="3E38CDCB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6.7. Обучающиеся, не ликвидировавшие академическую задолженность по образовательным программам соответствующего уровня общего образования в течение года с момента ее появления, по усмотрению их родителей (законных представителей) и на основании их заявления могут быть:</w:t>
      </w:r>
    </w:p>
    <w:p w14:paraId="243BC64E" w14:textId="77777777" w:rsidR="00402ECA" w:rsidRPr="00402ECA" w:rsidRDefault="00402ECA" w:rsidP="00402ECA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оставлены на повторное обучение;</w:t>
      </w:r>
    </w:p>
    <w:p w14:paraId="243364D8" w14:textId="77777777" w:rsidR="00402ECA" w:rsidRPr="00402ECA" w:rsidRDefault="00402ECA" w:rsidP="00402ECA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переведены на обучение по АООП в соответствии с рекомендациями психолого-медико-педагогической комиссии (ПМПК);</w:t>
      </w:r>
    </w:p>
    <w:p w14:paraId="62B08962" w14:textId="77777777" w:rsidR="00402ECA" w:rsidRPr="00402ECA" w:rsidRDefault="00402ECA" w:rsidP="00402ECA">
      <w:pPr>
        <w:numPr>
          <w:ilvl w:val="0"/>
          <w:numId w:val="16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переведены на обучение по индивидуальному учебному плану (в пределах осваиваемой образовательной программы) в порядке, установленном положением об индивидуальном учебном плане школы.</w:t>
      </w:r>
    </w:p>
    <w:p w14:paraId="2993696B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7. ТЕКУЩИЙ КОНТРОЛЬ УСПЕВАЕМОСТИ И ПРОМЕЖУТОЧНАЯ АТТЕСТАЦИЯ ОБУЧАЮЩИХСЯ, ОСТАВЛЕННЫХ НА ПОВТОРНОЕ ОБУЧЕНИЕ</w:t>
      </w:r>
    </w:p>
    <w:p w14:paraId="173FE82B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7.1. Контроль успеваемости обучающихся, оставленных на повторное обучение, проводится педагогическим работником в общем порядке.</w:t>
      </w:r>
    </w:p>
    <w:p w14:paraId="09BA793D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7.2. Промежуточная аттестация обучающихся, оставленных на повторное обучение, проводится педагогическим работником по тем учебным предметам, по которым обучающийся имел академическую задолженность в предыдущем году обучения. По остальным учебным предметам засчитываются результаты промежуточной аттестации обучающегося, полученные в предыдущем году обучения, если иное не предусмотрено индивидуальным учебным планом.</w:t>
      </w:r>
    </w:p>
    <w:p w14:paraId="51C9D4CD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8. ПРОМЕЖУТОЧНАЯ И ГОСУДАРСТВЕННАЯ ИТОГОВАЯ АТТЕСТАЦИЯ ОБУЧАЮЩИХСЯ, НАХОДЯЩИХСЯ НА ДЛИТЕЛЬНОМ ЛЕЧЕНИИ</w:t>
      </w:r>
    </w:p>
    <w:p w14:paraId="46F5ACCA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8.1. Освоение основной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обучающегося, проводимой в формах, определенных учебным планом.</w:t>
      </w:r>
    </w:p>
    <w:p w14:paraId="59F2A5EF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8.2.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14:paraId="4CD4B8E3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8.3. Если обучающийся временно обучался в другой образовательной организации или образовательном подразделении медицинской организации, то для зачета образовательных результатов должен представить справку об обучении, выданную </w:t>
      </w: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организацией, проводившей обучение. Зачет результатов проводится по учебным предметам, которые указаны в справке об обучении.</w:t>
      </w:r>
    </w:p>
    <w:p w14:paraId="17C5A7FF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8.4. Государственная итоговая аттестация обучающихся, находящихся на длительном лечении, проводится в порядке, установленном приказами </w:t>
      </w:r>
      <w:proofErr w:type="spellStart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Минпросвещения</w:t>
      </w:r>
      <w:proofErr w:type="spellEnd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Рособрнадзора от 07.11.2018 № 189/1513 и от 07.11.2018 № 190/1512.</w:t>
      </w:r>
    </w:p>
    <w:p w14:paraId="14CA98B6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9. ПРОМЕЖУТОЧНАЯ И ГОСУДАРСТВЕННАЯ ИТОГОВАЯ</w:t>
      </w:r>
    </w:p>
    <w:p w14:paraId="3B514500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АТТЕСТАЦИЯ ЭКСТЕРНОВ</w:t>
      </w:r>
    </w:p>
    <w:p w14:paraId="37D0E465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9.1. 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14:paraId="63D6D6E6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9.2. 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14:paraId="43FF1816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9.3. Экстерны при прохождении промежуточной и государственной итоговой аттестации пользуются академическими правами обучающихся.</w:t>
      </w:r>
    </w:p>
    <w:p w14:paraId="2C4BD85D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9.4. Сроки подачи заявления о прохождении промежуточной аттестации экстерном, а также порядок возникновения, изменения и прекращения образовательных отношений с экстернами устанавливаются локальными нормативными актами школы.</w:t>
      </w:r>
    </w:p>
    <w:p w14:paraId="74B82F7D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9.5. Школа утверждает график прохождения промежуточной аттестации экстерном, который предварительно согласует с экстерном или его родителями (законными представителями). Промежуточная аттестации экстернов проводится по не более чем одному учебному предмету (курсу) в день.</w:t>
      </w:r>
    </w:p>
    <w:p w14:paraId="5902C818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9.6. Промежуточная аттестация экстерна осуществляется педагогическим работником, реализующим соответствующую часть образовательной программы, в формах, определенных учебным планом, и в сроки, утвержденные календарным учебным графиком.</w:t>
      </w:r>
    </w:p>
    <w:p w14:paraId="5AC319F5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9.7. 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14:paraId="09C7B2A9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9.8. 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локальным нормативным актом школы.</w:t>
      </w:r>
    </w:p>
    <w:p w14:paraId="4D1DAB07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14:paraId="0636F6C6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9.10.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 2 к настоящему Положению.</w:t>
      </w:r>
    </w:p>
    <w:p w14:paraId="05A5CB7F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9.11.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задолженностью.</w:t>
      </w:r>
    </w:p>
    <w:p w14:paraId="447C7824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9.12.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 локальными нормативными актами школы.</w:t>
      </w:r>
    </w:p>
    <w:p w14:paraId="7619CEF9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9.13. 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14:paraId="572614C0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9.14. Срок подачи заявления на зачисление в школу для прохождения государственной итоговой аттестации составляет:</w:t>
      </w:r>
    </w:p>
    <w:p w14:paraId="6AF6F1F9" w14:textId="77777777" w:rsidR="00402ECA" w:rsidRPr="00402ECA" w:rsidRDefault="00402ECA" w:rsidP="00402ECA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 образовательным программам основного общего образования – не менее чем за две недели до даты проведения итогового собеседования по русскому языку, но не позднее 1 марта;</w:t>
      </w:r>
    </w:p>
    <w:p w14:paraId="1EADD0B3" w14:textId="77777777" w:rsidR="00402ECA" w:rsidRPr="00402ECA" w:rsidRDefault="00402ECA" w:rsidP="00402ECA">
      <w:pPr>
        <w:numPr>
          <w:ilvl w:val="0"/>
          <w:numId w:val="17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образовательным программам среднего общего образования – не менее чем за две недели до проведения итогового сочинения (изложения), но не позднее 1 февраля.</w:t>
      </w:r>
    </w:p>
    <w:p w14:paraId="0D2C2498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9.15.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14:paraId="71848C38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14:paraId="0504389C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9.16. Государственная итоговая аттестация экстернов осуществляется в порядке, установленном законодательством.</w:t>
      </w:r>
    </w:p>
    <w:p w14:paraId="0DFC5A51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10. ОСОБЕННОСТИ ТЕКУЩЕГО КОНТРОЛЯ И ПРОМЕЖУТОЧНОЙ</w:t>
      </w:r>
    </w:p>
    <w:p w14:paraId="25219E42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252525"/>
          <w:spacing w:val="-2"/>
          <w:kern w:val="0"/>
          <w:sz w:val="28"/>
          <w:szCs w:val="28"/>
          <w:lang w:eastAsia="ru-RU"/>
          <w14:ligatures w14:val="none"/>
        </w:rPr>
        <w:t>АТТЕСТАЦИИ ПРИ ОРГАНИЗАЦИИ ОБРАЗОВАТЕЛЬНОГО ПРОЦЕССА С ИСПОЛЬЗОВАНИЕМ ЭЛЕКТРОННОГО ОБУЧЕНИЯ И ДИСТАНЦИОННЫХ ОБРАЗОВАТЕЛЬНЫХ ТЕХНОЛОГИЙ</w:t>
      </w:r>
    </w:p>
    <w:p w14:paraId="15C112BC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10.1.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</w:t>
      </w:r>
      <w:proofErr w:type="spellStart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oнлайн</w:t>
      </w:r>
      <w:proofErr w:type="spellEnd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и (или) офлайн-режиме.</w:t>
      </w:r>
    </w:p>
    <w:p w14:paraId="2AF87816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10.2. В рамках текущего контроля педагогические работники должны использовать электронные (цифровые) образовательные ресурсы, являющиеся 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14:paraId="1923A9E7" w14:textId="77777777" w:rsidR="00402ECA" w:rsidRPr="00402ECA" w:rsidRDefault="00402ECA" w:rsidP="0040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10.3. При реализации текущего контроля и промежуточной аттестации с применением электронного обучения и дистанционных образовательных технологий используются ресурсы ИКОП «</w:t>
      </w:r>
      <w:proofErr w:type="spellStart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Сферум</w:t>
      </w:r>
      <w:proofErr w:type="spellEnd"/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»/VK Мессенджер для обеспечения коммуникации (информационного взаимодействия) педагогов и учащихся.</w:t>
      </w:r>
    </w:p>
    <w:p w14:paraId="0839C875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BCBD333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57202D3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1E33471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45F9A15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2A6F8F6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AA9CD54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F371928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FCD074B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79DBA70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9062DA2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D117C9D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2E667EF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C2DE795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81A1BF7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CAFC598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E3C4385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8F6FCFD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6544E2C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B47ED24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1613AFF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A2115F6" w14:textId="77777777" w:rsidR="00402ECA" w:rsidRPr="00402ECA" w:rsidRDefault="00402ECA" w:rsidP="00402E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Приложение 1</w:t>
      </w:r>
      <w:r w:rsidRPr="00402EC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 положению о формах, периодичности</w:t>
      </w:r>
      <w:r w:rsidRPr="00402EC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порядке текущего контроля успеваемости</w:t>
      </w:r>
      <w:r w:rsidRPr="00402EC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402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промежуточной аттестации обучающихся</w:t>
      </w:r>
    </w:p>
    <w:p w14:paraId="62546996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Описание форм текущего оценивания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407"/>
        <w:gridCol w:w="6932"/>
      </w:tblGrid>
      <w:tr w:rsidR="00402ECA" w:rsidRPr="00402ECA" w14:paraId="41DA7591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639CFF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текущего оценивания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8AC5FF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402ECA" w:rsidRPr="00402ECA" w14:paraId="30781C3D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DD22C6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8C03BC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воспринимать и понимать содержание звучащих текстов</w:t>
            </w:r>
          </w:p>
        </w:tc>
      </w:tr>
      <w:tr w:rsidR="00402ECA" w:rsidRPr="00402ECA" w14:paraId="1F8E62DA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E01AF1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764DAA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соблюдать единый орфографический режим, правильность выполнения письменных работ, соответствие их объема и содержания требованиям</w:t>
            </w:r>
          </w:p>
        </w:tc>
      </w:tr>
      <w:tr w:rsidR="00402ECA" w:rsidRPr="00402ECA" w14:paraId="41704ECF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7314D8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F37F88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выразительно читать (в том числе наизусть) с соблюдением норм литературного произношения, передавая идейно-образное содержание текста</w:t>
            </w:r>
          </w:p>
        </w:tc>
      </w:tr>
      <w:tr w:rsidR="00402ECA" w:rsidRPr="00402ECA" w14:paraId="6184C10F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8C4334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Географический диктант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FAD9DC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комплексные географические знания обучающихся</w:t>
            </w:r>
          </w:p>
        </w:tc>
      </w:tr>
      <w:tr w:rsidR="00402ECA" w:rsidRPr="00402ECA" w14:paraId="58F4A05C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EF4B45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Грамматическое задание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276258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результаты усвоения обучающимся изучаемых грамматических явлений, умение производить простейший языковой анализ слов и предложений</w:t>
            </w:r>
          </w:p>
        </w:tc>
      </w:tr>
      <w:tr w:rsidR="00402ECA" w:rsidRPr="00402ECA" w14:paraId="52D4BD51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B8D3D2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Демонстрация техники упражнений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A2F66E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навык обучающегося в демонстрации упражнения наиболее рациональным и эффективным способом, близким к эталонному</w:t>
            </w:r>
          </w:p>
        </w:tc>
      </w:tr>
      <w:tr w:rsidR="00402ECA" w:rsidRPr="00402ECA" w14:paraId="119FB05C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6FA0B8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Диктант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7599F2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орфографические и пунктуационные навыки обучающегося</w:t>
            </w:r>
          </w:p>
        </w:tc>
      </w:tr>
      <w:tr w:rsidR="00402ECA" w:rsidRPr="00402ECA" w14:paraId="697B7AE1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3D6BED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Доклад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6226E8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навыки публичного развернутого выступления обучающегося по определенному вопросу, основанного на самостоятельно привлеченной, структурированной и обобщенной им информации, в том числе в виде презентации</w:t>
            </w:r>
          </w:p>
        </w:tc>
      </w:tr>
      <w:tr w:rsidR="00402ECA" w:rsidRPr="00402ECA" w14:paraId="6D554826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25F975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DFD0AC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при которой проверяется и оценивается умение обучающегося самостоятельно выполнять задания на закрепление и углубление знаний, навыков и умений, полученных на уроке</w:t>
            </w:r>
          </w:p>
        </w:tc>
      </w:tr>
      <w:tr w:rsidR="00402ECA" w:rsidRPr="00402ECA" w14:paraId="57CCA5C6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BDC8B2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C94E46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</w:t>
            </w: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фактическая правильность, грамотность, последовательность, логичность</w:t>
            </w:r>
          </w:p>
        </w:tc>
      </w:tr>
      <w:tr w:rsidR="00402ECA" w:rsidRPr="00402ECA" w14:paraId="369A31AC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008EAB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Исследовательская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6E2BFB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проводить исследование для расширения имеющихся и получения новых знаний, проверки гипотез, установления закономерностей, обобщения и обоснования информации</w:t>
            </w:r>
          </w:p>
        </w:tc>
      </w:tr>
      <w:tr w:rsidR="00402ECA" w:rsidRPr="00402ECA" w14:paraId="7855F489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706621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0AE73D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предметные знания и метапредметные навыки обучающегося посредством выполнения практических и теоретических заданий разного типа</w:t>
            </w:r>
          </w:p>
        </w:tc>
      </w:tr>
      <w:tr w:rsidR="00402ECA" w:rsidRPr="00402ECA" w14:paraId="43145196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9322D5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AC10FB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</w:t>
            </w:r>
          </w:p>
        </w:tc>
      </w:tr>
      <w:tr w:rsidR="00402ECA" w:rsidRPr="00402ECA" w14:paraId="20097B76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8AD09D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Математический диктант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72112B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способность обучающегося к восприятию задания на слух и письменной фиксации решения или ответа</w:t>
            </w:r>
          </w:p>
        </w:tc>
      </w:tr>
      <w:tr w:rsidR="00402ECA" w:rsidRPr="00402ECA" w14:paraId="31A74E04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D2135E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3DCB26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в устной или письменной форме умение обучающегося формулировать высказывание по отдельному вопросу темы, предмета за определенный отрезок времени</w:t>
            </w:r>
          </w:p>
        </w:tc>
      </w:tr>
      <w:tr w:rsidR="00402ECA" w:rsidRPr="00402ECA" w14:paraId="572BB219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68C7CA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C59682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устно излагать прочитанный/прослушанный текст (правильность передачи основного содержания текста, последовательность и полноту развития сюжета, выразительность при характеристике образов)</w:t>
            </w:r>
          </w:p>
        </w:tc>
      </w:tr>
      <w:tr w:rsidR="00402ECA" w:rsidRPr="00402ECA" w14:paraId="5EC6C9B7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5C3DC0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ответ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B9D254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построить развернутое письменное высказывание по предложенному вопросу или на заданную тему. Основными критериями оценки при этом являются полнота, аргументированность, связность и последовательность изложения</w:t>
            </w:r>
          </w:p>
        </w:tc>
      </w:tr>
      <w:tr w:rsidR="00402ECA" w:rsidRPr="00402ECA" w14:paraId="72C330F1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354C39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B9D8E9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уровень практических навыков и умений обучающегося</w:t>
            </w:r>
          </w:p>
        </w:tc>
      </w:tr>
      <w:tr w:rsidR="00402ECA" w:rsidRPr="00402ECA" w14:paraId="498A0ACC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3986A3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EEE312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навыки проектной деятельности обучающегося, направленной на создание итогового продукта</w:t>
            </w:r>
          </w:p>
        </w:tc>
      </w:tr>
      <w:tr w:rsidR="00402ECA" w:rsidRPr="00402ECA" w14:paraId="33F91892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CD051B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картой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49C437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умения обучающегося распознавать объекты на карте, извлекать из карты и ее легенды необходимую информацию</w:t>
            </w:r>
          </w:p>
        </w:tc>
      </w:tr>
      <w:tr w:rsidR="00402ECA" w:rsidRPr="00402ECA" w14:paraId="23777C16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30616B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16318B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навыки поиска и анализа информации у обучающегося,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</w:t>
            </w:r>
          </w:p>
        </w:tc>
      </w:tr>
      <w:tr w:rsidR="00402ECA" w:rsidRPr="00402ECA" w14:paraId="30BAF64F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E0229F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Решение задач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9D044D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– задачи</w:t>
            </w:r>
          </w:p>
        </w:tc>
      </w:tr>
      <w:tr w:rsidR="00402ECA" w:rsidRPr="00402ECA" w14:paraId="21317531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88039A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Словарный диктант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FEE8AF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знание обучающимся слов с непроверяемым написанием и владение навыками их правописания</w:t>
            </w:r>
          </w:p>
        </w:tc>
      </w:tr>
      <w:tr w:rsidR="00402ECA" w:rsidRPr="00402ECA" w14:paraId="38BF0451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6996C5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Смысловое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C9BF5C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обучающегося, позволяющая оценить навык осознанного чтения обучающегося (понимание текста: определение главной мысли, темы, анализ текста, создание текстов под свои цели и задачи)</w:t>
            </w:r>
          </w:p>
        </w:tc>
      </w:tr>
      <w:tr w:rsidR="00402ECA" w:rsidRPr="00402ECA" w14:paraId="0E5AD6E9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1558D7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FDF989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предполагающая состязание (матч) среди обучающихся или команд обучающихся по разным видам спорта (спортивным дисциплинам) в целях выявления лучшего участника состязания (матча), проводимое по утвержденному положению (регламенту)</w:t>
            </w:r>
          </w:p>
        </w:tc>
      </w:tr>
      <w:tr w:rsidR="00402ECA" w:rsidRPr="00402ECA" w14:paraId="55628D75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F36FD3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15E0ED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создавать связный текст с учетом норм языка</w:t>
            </w:r>
          </w:p>
        </w:tc>
      </w:tr>
      <w:tr w:rsidR="00402ECA" w:rsidRPr="00402ECA" w14:paraId="1C6FBE1A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D9A589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B03F0D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результаты усвоенных орфографических и пунктуационных правил, сформированности умений и навыков (умение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текста)</w:t>
            </w:r>
          </w:p>
        </w:tc>
      </w:tr>
      <w:tr w:rsidR="00402ECA" w:rsidRPr="00402ECA" w14:paraId="074F5AA5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DC9FF9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F1D398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продукт творческой деятельности обучающегося</w:t>
            </w:r>
          </w:p>
        </w:tc>
      </w:tr>
      <w:tr w:rsidR="00402ECA" w:rsidRPr="00402ECA" w14:paraId="23967812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551920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B1A867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уровень знаний обучающегося, состоящая из системы тестовых заданий/вопросов</w:t>
            </w:r>
          </w:p>
        </w:tc>
      </w:tr>
      <w:tr w:rsidR="00402ECA" w:rsidRPr="00402ECA" w14:paraId="23AF14D1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891FBB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 физических качеств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9336EE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предполагающая измерение или испытание, стандартное задание, проводимое для определения и оценки уровня физического состояния, физической подготовленности и двигательных способностей на основе комплекса упражнений</w:t>
            </w:r>
          </w:p>
        </w:tc>
      </w:tr>
      <w:tr w:rsidR="00402ECA" w:rsidRPr="00402ECA" w14:paraId="6B33AA9B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BE4CED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чтения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99E003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читать и понимать прочитанное. Основными критериями оценки при этом являются скорость чтения, правильность и осознанность</w:t>
            </w:r>
          </w:p>
        </w:tc>
      </w:tr>
      <w:tr w:rsidR="00402ECA" w:rsidRPr="00402ECA" w14:paraId="1738B5D6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24DC25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ответ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1E3734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последовательное сообщение на заданную тему или поставленный вопрос</w:t>
            </w:r>
          </w:p>
        </w:tc>
      </w:tr>
      <w:tr w:rsidR="00402ECA" w:rsidRPr="00402ECA" w14:paraId="1BB0B201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A4949A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счет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E5CB2F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выполнения обучающимся вычислений без помощи дополнительных устройств и приспособлений</w:t>
            </w:r>
          </w:p>
        </w:tc>
      </w:tr>
      <w:tr w:rsidR="00402ECA" w:rsidRPr="00402ECA" w14:paraId="5E98254A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A9815D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Учебное упражнение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D4C50B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самостоятельно выполнять задания на отработку конкретных предметных умений и навыков</w:t>
            </w:r>
          </w:p>
        </w:tc>
      </w:tr>
      <w:tr w:rsidR="00402ECA" w:rsidRPr="00402ECA" w14:paraId="69104722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DB701D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68AF0D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воспринимать и понимать содержание графически зафиксированных текстов</w:t>
            </w:r>
          </w:p>
        </w:tc>
      </w:tr>
      <w:tr w:rsidR="00402ECA" w:rsidRPr="00402ECA" w14:paraId="7EA9774F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85D325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Экспериментальная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020C95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умение обучающегося при выполнении опытно-поисковой работы или эксперимента</w:t>
            </w:r>
          </w:p>
        </w:tc>
      </w:tr>
      <w:tr w:rsidR="00402ECA" w:rsidRPr="00402ECA" w14:paraId="65778AD3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5300F8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58F9E4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позволяющая оценить небольшой прозаический текст, выражая собственную точку зрения о каком-либо предмете, теме, проблеме, тексте</w:t>
            </w:r>
          </w:p>
        </w:tc>
      </w:tr>
    </w:tbl>
    <w:p w14:paraId="3615A92E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2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Формы текущего оценивания по учебным предметам, курсам, модулям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504"/>
        <w:gridCol w:w="6835"/>
      </w:tblGrid>
      <w:tr w:rsidR="00402ECA" w:rsidRPr="00402ECA" w14:paraId="099317E2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080C18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C4F25F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текущего контроля</w:t>
            </w:r>
          </w:p>
        </w:tc>
      </w:tr>
      <w:tr w:rsidR="00402ECA" w:rsidRPr="00402ECA" w14:paraId="6C1AED19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7E5C2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062735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 письменный ответ</w:t>
            </w:r>
          </w:p>
        </w:tc>
      </w:tr>
      <w:tr w:rsidR="00402ECA" w:rsidRPr="00402ECA" w14:paraId="6CFEF17A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06D7E8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95DAFE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географический диктант,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 письменный ответ</w:t>
            </w:r>
          </w:p>
        </w:tc>
      </w:tr>
      <w:tr w:rsidR="00402ECA" w:rsidRPr="00402ECA" w14:paraId="7A25B8BE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82BFCC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04B879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Домашнее задание, опрос, тест, устный ответ, практическая работа, учебное упражнение, творческая работа, письменный ответ</w:t>
            </w:r>
          </w:p>
        </w:tc>
      </w:tr>
      <w:tr w:rsidR="00402ECA" w:rsidRPr="00402ECA" w14:paraId="40EB8542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2D5979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CE2198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Аудирование, диктант, домашнее задание, опрос, тест, словарный диктант, устный ответ, учебное упражнение, чтение, эссе</w:t>
            </w:r>
          </w:p>
        </w:tc>
      </w:tr>
      <w:tr w:rsidR="00402ECA" w:rsidRPr="00402ECA" w14:paraId="64F456C7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6401EE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AACFD7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</w:t>
            </w:r>
          </w:p>
        </w:tc>
      </w:tr>
      <w:tr w:rsidR="00402ECA" w:rsidRPr="00402ECA" w14:paraId="61383495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B1EACF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89CADD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 письменный ответ</w:t>
            </w:r>
          </w:p>
        </w:tc>
      </w:tr>
      <w:tr w:rsidR="00402ECA" w:rsidRPr="00402ECA" w14:paraId="16B708A4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463017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AFB4C7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чтение, доклад, домашнее задание, изложение, исследовательская работа, комплексная работа, опрос, письменный ответ, смысловое чтение, практическая работа, сочинение, творческая работа, тест, техника чтения, чтение, устный ответ, эссе</w:t>
            </w:r>
          </w:p>
        </w:tc>
      </w:tr>
      <w:tr w:rsidR="00402ECA" w:rsidRPr="00402ECA" w14:paraId="6691C7FC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D346F6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55F480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чтение, домашнее задание, изложение, комплексная работа, опрос, письменный ответ, сочинение, </w:t>
            </w: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пересказ, проект, смысловое чтение, творческая работа, тест, техника чтения, чтение, устный ответ, письменный ответ</w:t>
            </w:r>
          </w:p>
        </w:tc>
      </w:tr>
      <w:tr w:rsidR="00402ECA" w:rsidRPr="00402ECA" w14:paraId="065E2C20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B2078F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D8B9D7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математический диктант, комплексная работа, решение задач, практическая работа, тест, устный ответ, устный счет, учебное упражнение</w:t>
            </w:r>
          </w:p>
        </w:tc>
      </w:tr>
      <w:tr w:rsidR="00402ECA" w:rsidRPr="00402ECA" w14:paraId="10A0822C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CF88E3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C34E52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домашнее задание, исследовательская работа, опрос, проект, реферат, творческая работа, тест, устный ответ</w:t>
            </w:r>
          </w:p>
        </w:tc>
      </w:tr>
      <w:tr w:rsidR="00402ECA" w:rsidRPr="00402ECA" w14:paraId="4C041AEF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AE986A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1A10D1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Домашнее задание, опрос, исследовательская работа, практическая работа, проект, реферат, тест, устный ответ, письменный ответ, соревнование</w:t>
            </w:r>
          </w:p>
        </w:tc>
      </w:tr>
      <w:tr w:rsidR="00402ECA" w:rsidRPr="00402ECA" w14:paraId="7D809AC7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8A2A13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7D0048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опрос, практическая работа, проект, реферат, решение задач, творческая работа, тест, устный ответ </w:t>
            </w:r>
          </w:p>
        </w:tc>
      </w:tr>
      <w:tr w:rsidR="00402ECA" w:rsidRPr="00402ECA" w14:paraId="5354FE83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EAF37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54B29D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домашняя работа, исследовательская работа, проект, творческая работа, тест, устный ответ, письменный ответ</w:t>
            </w:r>
          </w:p>
        </w:tc>
      </w:tr>
      <w:tr w:rsidR="00402ECA" w:rsidRPr="00402ECA" w14:paraId="3DC5C085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B4BA62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5F36C9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 письменный ответ</w:t>
            </w:r>
          </w:p>
        </w:tc>
      </w:tr>
      <w:tr w:rsidR="00402ECA" w:rsidRPr="00402ECA" w14:paraId="283DA887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777FC3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ОРКСЭ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6D46B1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 домашняя работа, исследовательская работа, проект, творческая работа, тест, устный ответ, письменный ответ</w:t>
            </w:r>
          </w:p>
        </w:tc>
      </w:tr>
      <w:tr w:rsidR="00402ECA" w:rsidRPr="00402ECA" w14:paraId="08751C85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770DAB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545607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доклад, домашнее задание, изложение, исследовательская работа, комплексная работа, опрос, списывание, проект, словарный диктант, сочинение, диктант, письменный ответ, тест, устный ответ</w:t>
            </w:r>
          </w:p>
        </w:tc>
      </w:tr>
      <w:tr w:rsidR="00402ECA" w:rsidRPr="00402ECA" w14:paraId="3F5C9C39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D3C2DB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E7094D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Домашнее задание, доклад, исследовательская работа, практическая работа, лабораторная работа, опрос, проект, творческая работа, тест, устный ответ</w:t>
            </w:r>
          </w:p>
        </w:tc>
      </w:tr>
      <w:tr w:rsidR="00402ECA" w:rsidRPr="00402ECA" w14:paraId="303A6599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E21AF6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312A8F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402ECA" w:rsidRPr="00402ECA" w14:paraId="537A6A9C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587A85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61154A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Демонстрация техники упражнений, соревнование, опрос, устный ответ, домашнее задание, практическая работа, проект, экспериментальная работа, тестирование физических качеств</w:t>
            </w:r>
          </w:p>
        </w:tc>
      </w:tr>
      <w:tr w:rsidR="00402ECA" w:rsidRPr="00402ECA" w14:paraId="474A125F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58BB64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19A133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402ECA" w:rsidRPr="00402ECA" w14:paraId="11FEC2B0" w14:textId="77777777" w:rsidTr="004D1A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AF8F1D" w14:textId="77777777" w:rsidR="00402ECA" w:rsidRPr="00402ECA" w:rsidRDefault="00402ECA" w:rsidP="00402EC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экономики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124C1E" w14:textId="77777777" w:rsidR="00402ECA" w:rsidRPr="00402ECA" w:rsidRDefault="00402ECA" w:rsidP="00402EC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Домашнее задание, опрос, практическая работа, решение задач </w:t>
            </w:r>
          </w:p>
        </w:tc>
      </w:tr>
    </w:tbl>
    <w:p w14:paraId="757F9EB8" w14:textId="77777777" w:rsidR="00402ECA" w:rsidRPr="00402ECA" w:rsidRDefault="00402ECA" w:rsidP="00402EC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BF8EF4E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80163EB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8630D61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B05285E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FEA67BB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E9A32A5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746741F" w14:textId="77777777" w:rsidR="005E7BBD" w:rsidRPr="004E6DDA" w:rsidRDefault="005E7BBD" w:rsidP="005E7B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4E1929F" w14:textId="77777777" w:rsidR="005E7BBD" w:rsidRPr="004E6DDA" w:rsidRDefault="005E7BBD" w:rsidP="005E7BB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E6DD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Приложение 2</w:t>
      </w:r>
      <w:r w:rsidRPr="004E6DD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4E6DD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 положению о формах, периодичности</w:t>
      </w:r>
      <w:r w:rsidRPr="004E6DD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4E6DD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порядке текущего контроля успеваемости</w:t>
      </w:r>
      <w:r w:rsidRPr="004E6DD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4E6DD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промежуточной аттестации обучающихся</w:t>
      </w:r>
    </w:p>
    <w:p w14:paraId="5CC28A91" w14:textId="77777777" w:rsidR="005E7BBD" w:rsidRPr="004E6DDA" w:rsidRDefault="005E7BBD" w:rsidP="005E7B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E4ACE58" w14:textId="77777777" w:rsidR="005E7BBD" w:rsidRPr="004E6DDA" w:rsidRDefault="005E7BBD" w:rsidP="005E7B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E6DD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Форма справки</w:t>
      </w:r>
      <w:r w:rsidRPr="004E6DD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4E6DD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 результатами прохождения промежуточной аттестации по образовательной программе соответствующего уровня общего образования</w:t>
      </w:r>
    </w:p>
    <w:p w14:paraId="06DACE81" w14:textId="77777777" w:rsidR="005E7BBD" w:rsidRPr="004E6DDA" w:rsidRDefault="005E7BBD" w:rsidP="005E7B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562"/>
        <w:gridCol w:w="2835"/>
        <w:gridCol w:w="4678"/>
        <w:gridCol w:w="1270"/>
      </w:tblGrid>
      <w:tr w:rsidR="005E7BBD" w:rsidRPr="004E6DDA" w14:paraId="53D18CA8" w14:textId="77777777" w:rsidTr="004D1ABE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30D7C0" w14:textId="77777777" w:rsidR="005E7BBD" w:rsidRPr="004E6DDA" w:rsidRDefault="005E7BBD" w:rsidP="004D1A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Иванова Мария Ивановна, 05.01.2010 г. р.</w:t>
            </w:r>
          </w:p>
        </w:tc>
      </w:tr>
      <w:tr w:rsidR="005E7BBD" w:rsidRPr="004E6DDA" w14:paraId="174EF975" w14:textId="77777777" w:rsidTr="004D1ABE">
        <w:trPr>
          <w:trHeight w:val="830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0DF3CE" w14:textId="77777777" w:rsidR="005E7BBD" w:rsidRPr="004E6DDA" w:rsidRDefault="005E7BBD" w:rsidP="004D1A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период с 19.04.2023 по 09.05.2023 прошел(а) промежуточную аттестацию за 5 класс по основной образовательной программе основного общего образования МБОУ Школа № 1.</w:t>
            </w:r>
          </w:p>
        </w:tc>
      </w:tr>
      <w:tr w:rsidR="005E7BBD" w:rsidRPr="004E6DDA" w14:paraId="30B002EE" w14:textId="77777777" w:rsidTr="004D1AB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C4CC41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 w:rsidRPr="004E6DD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6D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DCAFC8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 предмет, курс, дисциплина (модуль)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506126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ABD24F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Отметка</w:t>
            </w:r>
          </w:p>
        </w:tc>
      </w:tr>
      <w:tr w:rsidR="005E7BBD" w:rsidRPr="004E6DDA" w14:paraId="1B13EE2D" w14:textId="77777777" w:rsidTr="004D1AB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6D4351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BC78FA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7A0715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работа: сочинение, изложение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6E7890" w14:textId="77777777" w:rsidR="005E7BBD" w:rsidRPr="004E6DDA" w:rsidRDefault="005E7BBD" w:rsidP="004D1A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E7BBD" w:rsidRPr="004E6DDA" w14:paraId="3918A90D" w14:textId="77777777" w:rsidTr="004D1AB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A50139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2CCF7B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20917A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работа: аудирование, письмо, чтение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79CF77" w14:textId="77777777" w:rsidR="005E7BBD" w:rsidRPr="004E6DDA" w:rsidRDefault="005E7BBD" w:rsidP="004D1A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E7BBD" w:rsidRPr="004E6DDA" w14:paraId="7DB7FB2F" w14:textId="77777777" w:rsidTr="004D1AB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1A20A2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629BAD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FB17DD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CF45DC" w14:textId="77777777" w:rsidR="005E7BBD" w:rsidRPr="004E6DDA" w:rsidRDefault="005E7BBD" w:rsidP="004D1A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E7BBD" w:rsidRPr="004E6DDA" w14:paraId="2AD0729B" w14:textId="77777777" w:rsidTr="004D1AB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2C3A6E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A4748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D6D46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F5E149" w14:textId="77777777" w:rsidR="005E7BBD" w:rsidRPr="004E6DDA" w:rsidRDefault="005E7BBD" w:rsidP="004D1A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9C969EB" w14:textId="77777777" w:rsidR="005E7BBD" w:rsidRPr="004E6DDA" w:rsidRDefault="005E7BBD" w:rsidP="005E7BB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E6DD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Академическая задолженность по учебным предметам, курсам, дисциплинам (модулям):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351"/>
      </w:tblGrid>
      <w:tr w:rsidR="005E7BBD" w:rsidRPr="004E6DDA" w14:paraId="6540F83B" w14:textId="77777777" w:rsidTr="004D1ABE"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F12C65" w14:textId="77777777" w:rsidR="005E7BBD" w:rsidRPr="004E6DDA" w:rsidRDefault="005E7BBD" w:rsidP="004D1AB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</w:tr>
    </w:tbl>
    <w:p w14:paraId="087FCB99" w14:textId="77777777" w:rsidR="005E7BBD" w:rsidRPr="004E6DDA" w:rsidRDefault="005E7BBD" w:rsidP="005E7BB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C95C93F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9563F8A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CD0802E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5D21F87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9106E6F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66983DA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8F3E87D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02AAFEA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0ABA02A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32C4446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444032D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03AB5B6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759AADB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5FC860C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3AF7790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D8ABD3C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E8A6C41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F67E210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F586198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CA4DFA1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C241469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F2FA96E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283BE06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31DB695" w14:textId="77777777" w:rsidR="00402ECA" w:rsidRPr="00402ECA" w:rsidRDefault="00402ECA" w:rsidP="00402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1313562" w14:textId="77777777" w:rsidR="00402ECA" w:rsidRDefault="00402ECA"/>
    <w:sectPr w:rsidR="00402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19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242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F13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9676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E245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183D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1052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6F1D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A91F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E914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C449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0532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5A5D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2A2D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E96F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BB59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7249E1"/>
    <w:multiLevelType w:val="hybridMultilevel"/>
    <w:tmpl w:val="96EAF516"/>
    <w:lvl w:ilvl="0" w:tplc="14DC9AF8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76D62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4998264">
    <w:abstractNumId w:val="9"/>
  </w:num>
  <w:num w:numId="2" w16cid:durableId="53238784">
    <w:abstractNumId w:val="8"/>
  </w:num>
  <w:num w:numId="3" w16cid:durableId="1198738565">
    <w:abstractNumId w:val="15"/>
  </w:num>
  <w:num w:numId="4" w16cid:durableId="1204906308">
    <w:abstractNumId w:val="1"/>
  </w:num>
  <w:num w:numId="5" w16cid:durableId="769082456">
    <w:abstractNumId w:val="5"/>
  </w:num>
  <w:num w:numId="6" w16cid:durableId="569077321">
    <w:abstractNumId w:val="2"/>
  </w:num>
  <w:num w:numId="7" w16cid:durableId="947930400">
    <w:abstractNumId w:val="11"/>
  </w:num>
  <w:num w:numId="8" w16cid:durableId="546645878">
    <w:abstractNumId w:val="0"/>
  </w:num>
  <w:num w:numId="9" w16cid:durableId="472060342">
    <w:abstractNumId w:val="14"/>
  </w:num>
  <w:num w:numId="10" w16cid:durableId="853807394">
    <w:abstractNumId w:val="12"/>
  </w:num>
  <w:num w:numId="11" w16cid:durableId="2041859966">
    <w:abstractNumId w:val="13"/>
  </w:num>
  <w:num w:numId="12" w16cid:durableId="1809125665">
    <w:abstractNumId w:val="4"/>
  </w:num>
  <w:num w:numId="13" w16cid:durableId="1557233140">
    <w:abstractNumId w:val="7"/>
  </w:num>
  <w:num w:numId="14" w16cid:durableId="1578128269">
    <w:abstractNumId w:val="6"/>
  </w:num>
  <w:num w:numId="15" w16cid:durableId="472136744">
    <w:abstractNumId w:val="10"/>
  </w:num>
  <w:num w:numId="16" w16cid:durableId="346366482">
    <w:abstractNumId w:val="3"/>
  </w:num>
  <w:num w:numId="17" w16cid:durableId="1010329362">
    <w:abstractNumId w:val="17"/>
  </w:num>
  <w:num w:numId="18" w16cid:durableId="17611040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EE2"/>
    <w:rsid w:val="001C4EE2"/>
    <w:rsid w:val="00402ECA"/>
    <w:rsid w:val="005E7BBD"/>
    <w:rsid w:val="00773D37"/>
    <w:rsid w:val="00FD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27DC1"/>
  <w15:chartTrackingRefBased/>
  <w15:docId w15:val="{931CD594-9329-4266-82D2-7DCA4F5F9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2EC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6568</Words>
  <Characters>37443</Characters>
  <Application>Microsoft Office Word</Application>
  <DocSecurity>0</DocSecurity>
  <Lines>312</Lines>
  <Paragraphs>87</Paragraphs>
  <ScaleCrop>false</ScaleCrop>
  <Company/>
  <LinksUpToDate>false</LinksUpToDate>
  <CharactersWithSpaces>43924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Чурсина</dc:creator>
  <cp:keywords/>
  <dc:description/>
  <cp:lastModifiedBy>Валентина Чурсина</cp:lastModifiedBy>
  <cp:revision>5</cp:revision>
  <dcterms:created xsi:type="dcterms:W3CDTF">2023-06-24T08:23:00Z</dcterms:created>
  <dcterms:modified xsi:type="dcterms:W3CDTF">2023-06-30T06:49:00Z</dcterms:modified>
</cp:coreProperties>
</file>