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C8" w:rsidRPr="00021BC4" w:rsidRDefault="00110BC8" w:rsidP="00D60BE4">
      <w:pPr>
        <w:spacing w:after="0" w:line="408" w:lineRule="auto"/>
        <w:ind w:left="120"/>
        <w:jc w:val="center"/>
      </w:pPr>
      <w:r w:rsidRPr="00021BC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10BC8" w:rsidRPr="00021BC4" w:rsidRDefault="00110BC8" w:rsidP="00D60BE4">
      <w:pPr>
        <w:spacing w:after="0" w:line="408" w:lineRule="auto"/>
        <w:ind w:left="120"/>
        <w:jc w:val="center"/>
      </w:pPr>
      <w:r w:rsidRPr="00021BC4"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bookmarkEnd w:id="0"/>
      <w:r w:rsidRPr="00021BC4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области‌‌</w:t>
      </w:r>
    </w:p>
    <w:p w:rsidR="00110BC8" w:rsidRPr="00021BC4" w:rsidRDefault="00110BC8" w:rsidP="00D60BE4">
      <w:pPr>
        <w:spacing w:after="0" w:line="408" w:lineRule="auto"/>
        <w:ind w:left="120"/>
        <w:jc w:val="center"/>
      </w:pPr>
      <w:r w:rsidRPr="00021BC4"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bookmarkEnd w:id="1"/>
      <w:r w:rsidRPr="00021BC4">
        <w:rPr>
          <w:rFonts w:ascii="Times New Roman" w:hAnsi="Times New Roman"/>
          <w:b/>
          <w:color w:val="000000"/>
          <w:sz w:val="28"/>
        </w:rPr>
        <w:t>Управление образования администрации г. Орска‌</w:t>
      </w:r>
      <w:r w:rsidRPr="00021BC4">
        <w:rPr>
          <w:rFonts w:ascii="Times New Roman" w:hAnsi="Times New Roman"/>
          <w:color w:val="000000"/>
          <w:sz w:val="28"/>
        </w:rPr>
        <w:t>​</w:t>
      </w:r>
    </w:p>
    <w:p w:rsidR="00110BC8" w:rsidRDefault="00110BC8" w:rsidP="00D60B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smartTag w:uri="urn:schemas-microsoft-com:office:smarttags" w:element="metricconverter">
        <w:smartTagPr>
          <w:attr w:name="ProductID" w:val="52 г"/>
        </w:smartTagPr>
        <w:r>
          <w:rPr>
            <w:rFonts w:ascii="Times New Roman" w:hAnsi="Times New Roman"/>
            <w:b/>
            <w:color w:val="000000"/>
            <w:sz w:val="28"/>
          </w:rPr>
          <w:t>52 г</w:t>
        </w:r>
      </w:smartTag>
      <w:r>
        <w:rPr>
          <w:rFonts w:ascii="Times New Roman" w:hAnsi="Times New Roman"/>
          <w:b/>
          <w:color w:val="000000"/>
          <w:sz w:val="28"/>
        </w:rPr>
        <w:t>. Орска"</w:t>
      </w:r>
    </w:p>
    <w:p w:rsidR="00110BC8" w:rsidRDefault="00110BC8" w:rsidP="00D60BE4">
      <w:pPr>
        <w:spacing w:after="0"/>
        <w:ind w:left="120"/>
      </w:pPr>
    </w:p>
    <w:p w:rsidR="00110BC8" w:rsidRDefault="00110BC8" w:rsidP="00D60BE4">
      <w:pPr>
        <w:spacing w:after="0"/>
        <w:ind w:left="120"/>
      </w:pPr>
    </w:p>
    <w:p w:rsidR="00110BC8" w:rsidRDefault="00110BC8" w:rsidP="00D60BE4">
      <w:pPr>
        <w:spacing w:after="0"/>
        <w:ind w:left="120"/>
      </w:pPr>
    </w:p>
    <w:p w:rsidR="00110BC8" w:rsidRDefault="00110BC8" w:rsidP="00D60BE4">
      <w:pPr>
        <w:spacing w:after="0"/>
        <w:ind w:left="120"/>
      </w:pPr>
    </w:p>
    <w:tbl>
      <w:tblPr>
        <w:tblW w:w="9845" w:type="dxa"/>
        <w:jc w:val="center"/>
        <w:tblLook w:val="00A0"/>
      </w:tblPr>
      <w:tblGrid>
        <w:gridCol w:w="3281"/>
        <w:gridCol w:w="3282"/>
        <w:gridCol w:w="3282"/>
      </w:tblGrid>
      <w:tr w:rsidR="00110BC8" w:rsidRPr="00021BC4" w:rsidTr="00D60BE4">
        <w:trPr>
          <w:trHeight w:val="3073"/>
          <w:jc w:val="center"/>
        </w:trPr>
        <w:tc>
          <w:tcPr>
            <w:tcW w:w="3281" w:type="dxa"/>
          </w:tcPr>
          <w:p w:rsidR="00110BC8" w:rsidRPr="00E43481" w:rsidRDefault="00110BC8" w:rsidP="00F12D1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И. М. Фролова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[Номер приказа] от «25» августа</w:t>
            </w:r>
            <w:r w:rsidRPr="00021B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43481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:rsidR="00110BC8" w:rsidRPr="00E43481" w:rsidRDefault="00110BC8" w:rsidP="00F12D1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Г. В. Залужная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[Номер приказа] от «25»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43481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2" w:type="dxa"/>
          </w:tcPr>
          <w:p w:rsidR="00110BC8" w:rsidRPr="00E43481" w:rsidRDefault="00110BC8" w:rsidP="00F12D1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3481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МОАУ "СОШ №52 г. Орска"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В. А. Чурсина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[Номер приказа] от «25»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43481">
                <w:rPr>
                  <w:rFonts w:ascii="Times New Roman" w:hAnsi="Times New Roman"/>
                  <w:color w:val="000000"/>
                  <w:sz w:val="24"/>
                  <w:szCs w:val="24"/>
                </w:rPr>
                <w:t>2023 г</w:t>
              </w:r>
            </w:smartTag>
            <w:r w:rsidRPr="00E434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10BC8" w:rsidRPr="00E43481" w:rsidRDefault="00110BC8" w:rsidP="00F12D1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0BC8" w:rsidRPr="00EF52D5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BC8" w:rsidRPr="00EF52D5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4A21E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элективного курса «Основы проектной деятельности»</w:t>
      </w:r>
    </w:p>
    <w:p w:rsidR="00110BC8" w:rsidRPr="006E5D0C" w:rsidRDefault="00110BC8" w:rsidP="004A21E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 – 11 класс</w:t>
      </w: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Pr="008413C1" w:rsidRDefault="00110BC8" w:rsidP="00D60BE4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8413C1">
        <w:rPr>
          <w:rFonts w:ascii="Times New Roman" w:hAnsi="Times New Roman" w:cs="Times New Roman"/>
          <w:b/>
          <w:sz w:val="32"/>
          <w:szCs w:val="36"/>
        </w:rPr>
        <w:t>Орск</w:t>
      </w:r>
      <w:r>
        <w:rPr>
          <w:rFonts w:ascii="Times New Roman" w:hAnsi="Times New Roman" w:cs="Times New Roman"/>
          <w:b/>
          <w:sz w:val="32"/>
          <w:szCs w:val="36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/>
            <w:sz w:val="32"/>
            <w:szCs w:val="36"/>
          </w:rPr>
          <w:t xml:space="preserve">2023 </w:t>
        </w:r>
        <w:r w:rsidRPr="008413C1">
          <w:rPr>
            <w:rFonts w:ascii="Times New Roman" w:hAnsi="Times New Roman" w:cs="Times New Roman"/>
            <w:b/>
            <w:sz w:val="32"/>
            <w:szCs w:val="36"/>
          </w:rPr>
          <w:t>г</w:t>
        </w:r>
      </w:smartTag>
      <w:r>
        <w:rPr>
          <w:rFonts w:ascii="Times New Roman" w:hAnsi="Times New Roman" w:cs="Times New Roman"/>
          <w:b/>
          <w:sz w:val="32"/>
          <w:szCs w:val="36"/>
        </w:rPr>
        <w:t>.</w:t>
      </w:r>
    </w:p>
    <w:p w:rsidR="00110BC8" w:rsidRDefault="00110BC8" w:rsidP="007A4213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0BC8" w:rsidRDefault="00110BC8" w:rsidP="007A4213">
      <w:pPr>
        <w:pStyle w:val="Heading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94D5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.Пояснительная записка</w:t>
      </w:r>
    </w:p>
    <w:p w:rsidR="00110BC8" w:rsidRDefault="00110BC8" w:rsidP="00211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по элективному курсу </w:t>
      </w:r>
      <w:r w:rsidRPr="003A1C91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Основы проектной деятельности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» на уровне </w:t>
      </w:r>
      <w:r>
        <w:rPr>
          <w:rFonts w:ascii="Times New Roman" w:hAnsi="Times New Roman"/>
          <w:color w:val="000000"/>
          <w:sz w:val="24"/>
          <w:szCs w:val="24"/>
        </w:rPr>
        <w:t>среднего</w:t>
      </w:r>
      <w:r w:rsidRPr="003A1C91">
        <w:rPr>
          <w:rFonts w:ascii="Times New Roman" w:hAnsi="Times New Roman"/>
          <w:color w:val="000000"/>
          <w:sz w:val="24"/>
          <w:szCs w:val="24"/>
        </w:rPr>
        <w:t xml:space="preserve"> общего образования разработана на основе </w:t>
      </w:r>
      <w:r>
        <w:rPr>
          <w:rFonts w:ascii="Times New Roman" w:hAnsi="Times New Roman"/>
          <w:color w:val="000000"/>
          <w:sz w:val="24"/>
          <w:szCs w:val="24"/>
        </w:rPr>
        <w:t xml:space="preserve">273-ФЗ «Об образовании в Российской Федерации», в соответствии с требованиями Федерального государственного образовательного стандарта среднего общего образования с учетом основной образовательной программы среднего общего образования МОАУ </w:t>
      </w:r>
      <w:r w:rsidRPr="00FB67A8">
        <w:rPr>
          <w:rFonts w:ascii="Times New Roman" w:hAnsi="Times New Roman"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014 г"/>
        </w:smartTagPr>
        <w:r w:rsidRPr="00FB67A8">
          <w:rPr>
            <w:rFonts w:ascii="Times New Roman" w:hAnsi="Times New Roman"/>
            <w:sz w:val="24"/>
            <w:szCs w:val="24"/>
          </w:rPr>
          <w:t>52 г</w:t>
        </w:r>
      </w:smartTag>
      <w:r w:rsidRPr="00FB67A8">
        <w:rPr>
          <w:rFonts w:ascii="Times New Roman" w:hAnsi="Times New Roman"/>
          <w:sz w:val="24"/>
          <w:szCs w:val="24"/>
        </w:rPr>
        <w:t>.Орска»</w:t>
      </w:r>
      <w:r w:rsidRPr="00FB67A8">
        <w:rPr>
          <w:rFonts w:ascii="Times New Roman" w:hAnsi="Times New Roman"/>
          <w:color w:val="000000"/>
          <w:sz w:val="24"/>
          <w:szCs w:val="24"/>
        </w:rPr>
        <w:t>.</w:t>
      </w:r>
    </w:p>
    <w:p w:rsidR="00110BC8" w:rsidRPr="00367E81" w:rsidRDefault="00110BC8" w:rsidP="00211F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</w:t>
      </w:r>
      <w:r w:rsidRPr="0005096B">
        <w:rPr>
          <w:rFonts w:ascii="Times New Roman" w:hAnsi="Times New Roman"/>
          <w:b/>
          <w:i/>
          <w:sz w:val="24"/>
          <w:szCs w:val="24"/>
        </w:rPr>
        <w:t xml:space="preserve">елью  программы курса </w:t>
      </w:r>
      <w:r w:rsidRPr="00BC3694">
        <w:rPr>
          <w:rFonts w:ascii="Times New Roman" w:hAnsi="Times New Roman"/>
          <w:b/>
          <w:i/>
          <w:sz w:val="24"/>
          <w:szCs w:val="24"/>
        </w:rPr>
        <w:t>«Основы проектной деятельности» является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r w:rsidRPr="00BC3694">
        <w:rPr>
          <w:rFonts w:ascii="Times New Roman" w:hAnsi="Times New Roman"/>
          <w:sz w:val="24"/>
          <w:szCs w:val="24"/>
        </w:rPr>
        <w:t xml:space="preserve">основных компетентностей школьников в  индивидуальной и коллективной  учебной и познавательной деятельности посредством метода проектов. </w:t>
      </w:r>
    </w:p>
    <w:p w:rsidR="00110BC8" w:rsidRPr="00BC3694" w:rsidRDefault="00110BC8" w:rsidP="00211F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A0D29">
        <w:rPr>
          <w:rFonts w:ascii="Times New Roman" w:hAnsi="Times New Roman"/>
          <w:b/>
          <w:sz w:val="24"/>
          <w:szCs w:val="24"/>
        </w:rPr>
        <w:t>Задачи изучения</w:t>
      </w:r>
      <w:r>
        <w:rPr>
          <w:rFonts w:ascii="Times New Roman" w:hAnsi="Times New Roman"/>
          <w:sz w:val="24"/>
          <w:szCs w:val="24"/>
        </w:rPr>
        <w:t xml:space="preserve"> основ проектной деятельности в школе:</w:t>
      </w:r>
    </w:p>
    <w:p w:rsidR="00110BC8" w:rsidRPr="005B37DC" w:rsidRDefault="00110BC8" w:rsidP="00211F9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7DC">
        <w:rPr>
          <w:rFonts w:ascii="Times New Roman" w:hAnsi="Times New Roman"/>
          <w:sz w:val="24"/>
          <w:szCs w:val="24"/>
        </w:rPr>
        <w:t>сформировать  систему базовых знаний по созданию исследовательского  проекта;</w:t>
      </w:r>
    </w:p>
    <w:p w:rsidR="00110BC8" w:rsidRPr="005B37DC" w:rsidRDefault="00110BC8" w:rsidP="00211F94">
      <w:pPr>
        <w:numPr>
          <w:ilvl w:val="1"/>
          <w:numId w:val="1"/>
        </w:numPr>
        <w:tabs>
          <w:tab w:val="clear" w:pos="-36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B37DC">
        <w:rPr>
          <w:rFonts w:ascii="Times New Roman" w:hAnsi="Times New Roman"/>
          <w:sz w:val="24"/>
          <w:szCs w:val="24"/>
        </w:rPr>
        <w:t>научить составлять план и осуществлять деятельность по решению заданной проблемы с помощью учителя, самостоятельно осуществлять текущий контроль своей деятельности;</w:t>
      </w:r>
    </w:p>
    <w:p w:rsidR="00110BC8" w:rsidRPr="005B37DC" w:rsidRDefault="00110BC8" w:rsidP="00211F94">
      <w:pPr>
        <w:numPr>
          <w:ilvl w:val="1"/>
          <w:numId w:val="1"/>
        </w:numPr>
        <w:tabs>
          <w:tab w:val="clear" w:pos="-360"/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5B37DC">
        <w:rPr>
          <w:rFonts w:ascii="Times New Roman" w:hAnsi="Times New Roman"/>
          <w:sz w:val="24"/>
          <w:szCs w:val="24"/>
        </w:rPr>
        <w:t>привить навык использования информационных источников и средств ИКТ при выполнении индивидуальных или коллективных проектов и в учебной деятельности.</w:t>
      </w:r>
    </w:p>
    <w:p w:rsidR="00110BC8" w:rsidRPr="005B37DC" w:rsidRDefault="00110BC8" w:rsidP="00211F9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7DC">
        <w:rPr>
          <w:rFonts w:ascii="Times New Roman" w:hAnsi="Times New Roman"/>
          <w:sz w:val="24"/>
          <w:szCs w:val="24"/>
        </w:rPr>
        <w:t>развивать гибкость и оригинальность мышления;</w:t>
      </w:r>
    </w:p>
    <w:p w:rsidR="00110BC8" w:rsidRPr="00DA0D29" w:rsidRDefault="00110BC8" w:rsidP="00211F9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D29">
        <w:rPr>
          <w:rFonts w:ascii="Times New Roman" w:hAnsi="Times New Roman"/>
          <w:sz w:val="24"/>
          <w:szCs w:val="24"/>
        </w:rPr>
        <w:t xml:space="preserve">развивать коммуникативные навыки, </w:t>
      </w:r>
    </w:p>
    <w:p w:rsidR="00110BC8" w:rsidRPr="00DA0D29" w:rsidRDefault="00110BC8" w:rsidP="00211F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A0D29">
        <w:rPr>
          <w:rFonts w:ascii="Times New Roman" w:hAnsi="Times New Roman"/>
          <w:bCs/>
          <w:sz w:val="24"/>
          <w:szCs w:val="24"/>
        </w:rPr>
        <w:t>развить гибкую самооценку.</w:t>
      </w:r>
    </w:p>
    <w:p w:rsidR="00110BC8" w:rsidRPr="005B37DC" w:rsidRDefault="00110BC8" w:rsidP="00211F9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7DC">
        <w:rPr>
          <w:rFonts w:ascii="Times New Roman" w:hAnsi="Times New Roman"/>
          <w:sz w:val="24"/>
          <w:szCs w:val="24"/>
        </w:rPr>
        <w:t xml:space="preserve">воспитывать  уважение к значимым общечеловеческим ценностям (социальному партнерству, толерантности, диалогу); </w:t>
      </w:r>
    </w:p>
    <w:p w:rsidR="00110BC8" w:rsidRPr="00DA0D29" w:rsidRDefault="00110BC8" w:rsidP="00211F9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7DC">
        <w:rPr>
          <w:rFonts w:ascii="Times New Roman" w:hAnsi="Times New Roman"/>
          <w:sz w:val="24"/>
          <w:szCs w:val="24"/>
        </w:rPr>
        <w:t>воспитывать способность к методической работе и самоорганизации.</w:t>
      </w:r>
    </w:p>
    <w:p w:rsidR="00110BC8" w:rsidRPr="00CE6DA2" w:rsidRDefault="00110BC8" w:rsidP="00211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6DA2">
        <w:rPr>
          <w:rFonts w:ascii="Times New Roman" w:hAnsi="Times New Roman"/>
          <w:b/>
          <w:color w:val="000000"/>
          <w:sz w:val="24"/>
          <w:szCs w:val="24"/>
        </w:rPr>
        <w:t>Нормативно-правовая база программы:</w:t>
      </w:r>
    </w:p>
    <w:p w:rsidR="00110BC8" w:rsidRDefault="00110BC8" w:rsidP="00211F94">
      <w:pPr>
        <w:pStyle w:val="ListParagraph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E6DA2">
        <w:rPr>
          <w:rFonts w:ascii="Times New Roman" w:hAnsi="Times New Roman"/>
          <w:color w:val="000000"/>
          <w:sz w:val="24"/>
          <w:szCs w:val="24"/>
        </w:rPr>
        <w:t>Федерального закона от 29.12.2012г.</w:t>
      </w:r>
      <w:r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273-ФЗ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CE6DA2">
        <w:rPr>
          <w:rFonts w:ascii="Times New Roman" w:hAnsi="Times New Roman"/>
          <w:color w:val="000000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»;</w:t>
      </w:r>
    </w:p>
    <w:p w:rsidR="00110BC8" w:rsidRPr="003002AC" w:rsidRDefault="00110BC8" w:rsidP="00211F94">
      <w:pPr>
        <w:pStyle w:val="ListParagraph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002AC">
        <w:rPr>
          <w:rFonts w:ascii="Times New Roman" w:hAnsi="Times New Roman"/>
          <w:color w:val="000000"/>
          <w:sz w:val="24"/>
          <w:szCs w:val="24"/>
        </w:rPr>
        <w:t>Федерального государственного стандарта основного общего образования второго поколения от 17 декабря 2010 года №1897, (в ред. Приказа Минобрнауки России от 31.12.2015 № 1577);</w:t>
      </w:r>
    </w:p>
    <w:p w:rsidR="00110BC8" w:rsidRPr="00E63598" w:rsidRDefault="00110BC8" w:rsidP="00211F94">
      <w:pPr>
        <w:pStyle w:val="ListParagraph"/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CE6DA2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сновной образовательной программы основного общего образования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МОАУ </w:t>
      </w:r>
      <w:r w:rsidRPr="00FB67A8">
        <w:rPr>
          <w:rFonts w:ascii="Times New Roman" w:hAnsi="Times New Roman"/>
          <w:sz w:val="24"/>
          <w:szCs w:val="24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014 г"/>
        </w:smartTagPr>
        <w:r w:rsidRPr="00FB67A8">
          <w:rPr>
            <w:rFonts w:ascii="Times New Roman" w:hAnsi="Times New Roman"/>
            <w:sz w:val="24"/>
            <w:szCs w:val="24"/>
          </w:rPr>
          <w:t>52 г</w:t>
        </w:r>
      </w:smartTag>
      <w:r w:rsidRPr="00FB67A8">
        <w:rPr>
          <w:rFonts w:ascii="Times New Roman" w:hAnsi="Times New Roman"/>
          <w:sz w:val="24"/>
          <w:szCs w:val="24"/>
        </w:rPr>
        <w:t>.Орска»</w:t>
      </w:r>
    </w:p>
    <w:p w:rsidR="00110BC8" w:rsidRPr="00E63598" w:rsidRDefault="00110BC8" w:rsidP="00211F9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454C21">
        <w:rPr>
          <w:rFonts w:ascii="Times New Roman" w:hAnsi="Times New Roman"/>
          <w:b/>
          <w:sz w:val="24"/>
          <w:szCs w:val="24"/>
        </w:rPr>
        <w:t>Место предмета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10BC8" w:rsidRPr="00247037" w:rsidRDefault="00110BC8" w:rsidP="00211F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434FD">
        <w:rPr>
          <w:rFonts w:ascii="Times New Roman" w:hAnsi="Times New Roman"/>
          <w:sz w:val="24"/>
          <w:szCs w:val="24"/>
        </w:rPr>
        <w:t xml:space="preserve">Курс основы проектной деятельности на ступени основного общего образования направлен на </w:t>
      </w:r>
      <w:r w:rsidRPr="00247037">
        <w:rPr>
          <w:rFonts w:ascii="Times New Roman" w:hAnsi="Times New Roman"/>
          <w:sz w:val="24"/>
          <w:szCs w:val="24"/>
        </w:rPr>
        <w:t xml:space="preserve">духовное и профессиональное становление личности ребенка через организацию активных способов действий. Проектный метод позволяет отойти от авторитарности в обучении, всегда ориентирован на самостоятельную работу учащихся. С помощью этого метода ученики не только получают сумму тех или иных знаний, но и обучаются приобретать эти знания самостоятельно, пользоваться ими для решения познавательных и практических задач. </w:t>
      </w:r>
    </w:p>
    <w:p w:rsidR="00110BC8" w:rsidRPr="00BC3694" w:rsidRDefault="00110BC8" w:rsidP="00211F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694">
        <w:rPr>
          <w:rFonts w:ascii="Times New Roman" w:hAnsi="Times New Roman"/>
          <w:sz w:val="24"/>
          <w:szCs w:val="24"/>
        </w:rPr>
        <w:t xml:space="preserve">Программа имеет интеллектуально - познавательное направление. </w:t>
      </w:r>
    </w:p>
    <w:p w:rsidR="00110BC8" w:rsidRDefault="00110BC8" w:rsidP="00211F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694">
        <w:rPr>
          <w:rFonts w:ascii="Times New Roman" w:hAnsi="Times New Roman"/>
          <w:sz w:val="24"/>
          <w:szCs w:val="24"/>
        </w:rPr>
        <w:t>Под проектом в данной программе  подразумевается специально организованный учителем и самостоятельно выполняемый детьми комплекс действий, завершающихся созданием продукта, состоящего из объекта труда, изготовленного в процессе проектирования, и его представления в рамках устной или письменной презентации. Под методом проектов – технология организации образовательных ситуаций, в которых учащийся ставит и решает собственные проблемы, а также как технология сопровождения самостоятельной деятельности учащегося.</w:t>
      </w:r>
    </w:p>
    <w:p w:rsidR="00110BC8" w:rsidRDefault="00110BC8" w:rsidP="00211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Основы проектной деятельности 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в основной школе изучается с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класс. Общее количество времени на </w:t>
      </w:r>
      <w:r>
        <w:rPr>
          <w:rFonts w:ascii="Times New Roman" w:hAnsi="Times New Roman"/>
          <w:color w:val="000000"/>
          <w:sz w:val="24"/>
          <w:szCs w:val="24"/>
        </w:rPr>
        <w:t>2 года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обучения составляет </w:t>
      </w:r>
      <w:r>
        <w:rPr>
          <w:rFonts w:ascii="Times New Roman" w:hAnsi="Times New Roman"/>
          <w:color w:val="000000"/>
          <w:sz w:val="24"/>
          <w:szCs w:val="24"/>
        </w:rPr>
        <w:t>68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E6DA2">
        <w:rPr>
          <w:rFonts w:ascii="Times New Roman" w:hAnsi="Times New Roman"/>
          <w:color w:val="000000"/>
          <w:sz w:val="24"/>
          <w:szCs w:val="24"/>
        </w:rPr>
        <w:t xml:space="preserve">. Общая недельная нагрузка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CE6DA2">
        <w:rPr>
          <w:rFonts w:ascii="Times New Roman" w:hAnsi="Times New Roman"/>
          <w:color w:val="000000"/>
          <w:sz w:val="24"/>
          <w:szCs w:val="24"/>
        </w:rPr>
        <w:t>час</w:t>
      </w:r>
      <w:r>
        <w:rPr>
          <w:rFonts w:ascii="Times New Roman" w:hAnsi="Times New Roman"/>
          <w:color w:val="000000"/>
          <w:sz w:val="24"/>
          <w:szCs w:val="24"/>
        </w:rPr>
        <w:t xml:space="preserve"> с 10 по 11 класс.</w:t>
      </w:r>
    </w:p>
    <w:tbl>
      <w:tblPr>
        <w:tblW w:w="5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76"/>
        <w:gridCol w:w="1134"/>
        <w:gridCol w:w="1134"/>
        <w:gridCol w:w="6"/>
      </w:tblGrid>
      <w:tr w:rsidR="00110BC8" w:rsidRPr="00104A4B" w:rsidTr="00A97BA3">
        <w:trPr>
          <w:jc w:val="center"/>
        </w:trPr>
        <w:tc>
          <w:tcPr>
            <w:tcW w:w="3676" w:type="dxa"/>
          </w:tcPr>
          <w:p w:rsidR="00110BC8" w:rsidRPr="00666865" w:rsidRDefault="00110BC8" w:rsidP="00211F94">
            <w:pPr>
              <w:pStyle w:val="BodyText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274" w:type="dxa"/>
            <w:gridSpan w:val="3"/>
          </w:tcPr>
          <w:p w:rsidR="00110BC8" w:rsidRPr="00666865" w:rsidRDefault="00110BC8" w:rsidP="00211F94">
            <w:pPr>
              <w:pStyle w:val="BodyText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проектной деятельности</w:t>
            </w:r>
          </w:p>
        </w:tc>
      </w:tr>
      <w:tr w:rsidR="00110BC8" w:rsidRPr="00104A4B" w:rsidTr="00EA1FA8">
        <w:trPr>
          <w:gridAfter w:val="1"/>
          <w:wAfter w:w="6" w:type="dxa"/>
          <w:trHeight w:val="96"/>
          <w:jc w:val="center"/>
        </w:trPr>
        <w:tc>
          <w:tcPr>
            <w:tcW w:w="3676" w:type="dxa"/>
          </w:tcPr>
          <w:p w:rsidR="00110BC8" w:rsidRPr="00666865" w:rsidRDefault="00110BC8" w:rsidP="00211F94">
            <w:pPr>
              <w:pStyle w:val="BodyText"/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686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134" w:type="dxa"/>
          </w:tcPr>
          <w:p w:rsidR="00110BC8" w:rsidRPr="00666865" w:rsidRDefault="00110BC8" w:rsidP="00211F94">
            <w:pPr>
              <w:pStyle w:val="BodyText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110BC8" w:rsidRPr="00666865" w:rsidRDefault="00110BC8" w:rsidP="00211F94">
            <w:pPr>
              <w:pStyle w:val="BodyText"/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110BC8" w:rsidRPr="00104A4B" w:rsidTr="00A97BA3">
        <w:trPr>
          <w:gridAfter w:val="1"/>
          <w:wAfter w:w="6" w:type="dxa"/>
          <w:jc w:val="center"/>
        </w:trPr>
        <w:tc>
          <w:tcPr>
            <w:tcW w:w="3676" w:type="dxa"/>
          </w:tcPr>
          <w:p w:rsidR="00110BC8" w:rsidRPr="00666865" w:rsidRDefault="00110BC8" w:rsidP="00211F94">
            <w:pPr>
              <w:pStyle w:val="BodyText"/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часов на год</w:t>
            </w:r>
          </w:p>
        </w:tc>
        <w:tc>
          <w:tcPr>
            <w:tcW w:w="1134" w:type="dxa"/>
          </w:tcPr>
          <w:p w:rsidR="00110BC8" w:rsidRPr="009E6ACD" w:rsidRDefault="00110BC8" w:rsidP="00211F94">
            <w:pPr>
              <w:pStyle w:val="BodyText"/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9E6AC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110BC8" w:rsidRPr="009E6ACD" w:rsidRDefault="00110BC8" w:rsidP="00211F94">
            <w:pPr>
              <w:pStyle w:val="BodyText"/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9E6ACD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110BC8" w:rsidRPr="00104A4B" w:rsidTr="00A97BA3">
        <w:trPr>
          <w:gridAfter w:val="1"/>
          <w:wAfter w:w="6" w:type="dxa"/>
          <w:jc w:val="center"/>
        </w:trPr>
        <w:tc>
          <w:tcPr>
            <w:tcW w:w="3676" w:type="dxa"/>
          </w:tcPr>
          <w:p w:rsidR="00110BC8" w:rsidRPr="00666865" w:rsidRDefault="00110BC8" w:rsidP="00211F94">
            <w:pPr>
              <w:pStyle w:val="BodyText"/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:rsidR="00110BC8" w:rsidRPr="00946883" w:rsidRDefault="00110BC8" w:rsidP="00211F94">
            <w:pPr>
              <w:pStyle w:val="BodyText"/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  <w:tc>
          <w:tcPr>
            <w:tcW w:w="1134" w:type="dxa"/>
          </w:tcPr>
          <w:p w:rsidR="00110BC8" w:rsidRPr="00946883" w:rsidRDefault="00110BC8" w:rsidP="00211F94">
            <w:pPr>
              <w:pStyle w:val="BodyText"/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ч.</w:t>
            </w:r>
          </w:p>
        </w:tc>
      </w:tr>
    </w:tbl>
    <w:p w:rsidR="00110BC8" w:rsidRPr="00FF4F7B" w:rsidRDefault="00110BC8" w:rsidP="00211F94">
      <w:pPr>
        <w:pStyle w:val="BodyText"/>
        <w:tabs>
          <w:tab w:val="num" w:pos="1134"/>
        </w:tabs>
        <w:spacing w:after="0"/>
        <w:ind w:left="3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F7B">
        <w:rPr>
          <w:rFonts w:ascii="Times New Roman" w:hAnsi="Times New Roman" w:cs="Times New Roman"/>
          <w:b/>
          <w:color w:val="000000"/>
          <w:sz w:val="24"/>
          <w:szCs w:val="24"/>
        </w:rPr>
        <w:t>Технологии обучения.</w:t>
      </w:r>
    </w:p>
    <w:p w:rsidR="00110BC8" w:rsidRPr="003D1DEC" w:rsidRDefault="00110BC8" w:rsidP="00211F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4F7B">
        <w:rPr>
          <w:rFonts w:ascii="Times New Roman" w:hAnsi="Times New Roman"/>
          <w:color w:val="000000"/>
          <w:sz w:val="24"/>
          <w:szCs w:val="24"/>
        </w:rPr>
        <w:t>В процессе обучения используются элементы таких современных педагогических технологий как: здоровьесберегающие  технологии,  информационно- коммуникационные, технология опорного конспекта, личностно ориентированное обучение.</w:t>
      </w:r>
    </w:p>
    <w:p w:rsidR="00110BC8" w:rsidRPr="00FF4F7B" w:rsidRDefault="00110BC8" w:rsidP="00211F94">
      <w:pPr>
        <w:pStyle w:val="BodyText"/>
        <w:tabs>
          <w:tab w:val="num" w:pos="1134"/>
        </w:tabs>
        <w:spacing w:before="240" w:after="0"/>
        <w:ind w:left="354"/>
        <w:jc w:val="center"/>
        <w:rPr>
          <w:rFonts w:ascii="Times New Roman" w:hAnsi="Times New Roman" w:cs="Times New Roman"/>
          <w:sz w:val="24"/>
          <w:szCs w:val="24"/>
        </w:rPr>
      </w:pPr>
      <w:r w:rsidRPr="00FF4F7B">
        <w:rPr>
          <w:rFonts w:ascii="Times New Roman" w:hAnsi="Times New Roman" w:cs="Times New Roman"/>
          <w:b/>
          <w:sz w:val="24"/>
          <w:szCs w:val="24"/>
        </w:rPr>
        <w:t>Механизмы формирования  ключевых компетенций обучающихся</w:t>
      </w:r>
      <w:r w:rsidRPr="00FF4F7B">
        <w:rPr>
          <w:rFonts w:ascii="Times New Roman" w:hAnsi="Times New Roman" w:cs="Times New Roman"/>
          <w:sz w:val="24"/>
          <w:szCs w:val="24"/>
        </w:rPr>
        <w:t>.</w:t>
      </w:r>
    </w:p>
    <w:p w:rsidR="00110BC8" w:rsidRPr="00FF4F7B" w:rsidRDefault="00110BC8" w:rsidP="00211F9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F7B">
        <w:rPr>
          <w:rFonts w:ascii="Times New Roman" w:hAnsi="Times New Roman"/>
          <w:color w:val="000000"/>
          <w:sz w:val="24"/>
          <w:szCs w:val="24"/>
        </w:rPr>
        <w:t>Самостоятельная работа с источниками информации, обобщение и систематизация полученной информации, интегрирование ее в личный опыт.</w:t>
      </w:r>
    </w:p>
    <w:p w:rsidR="00110BC8" w:rsidRPr="00FF4F7B" w:rsidRDefault="00110BC8" w:rsidP="00211F9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F7B">
        <w:rPr>
          <w:rFonts w:ascii="Times New Roman" w:hAnsi="Times New Roman"/>
          <w:color w:val="000000"/>
          <w:sz w:val="24"/>
          <w:szCs w:val="24"/>
        </w:rPr>
        <w:t>Проведение доказательных рассуждений, логического обоснования выводов, аргументированных и эмоционально убедительных суждений.</w:t>
      </w:r>
    </w:p>
    <w:p w:rsidR="00110BC8" w:rsidRPr="00FF4F7B" w:rsidRDefault="00110BC8" w:rsidP="00211F9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F7B">
        <w:rPr>
          <w:rFonts w:ascii="Times New Roman" w:hAnsi="Times New Roman"/>
          <w:color w:val="000000"/>
          <w:sz w:val="24"/>
          <w:szCs w:val="24"/>
        </w:rPr>
        <w:t>Самостоятельная и коллективная деятельности, включение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110BC8" w:rsidRDefault="00110BC8" w:rsidP="00211F94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:rsidR="00110BC8" w:rsidRDefault="00110BC8" w:rsidP="007A4213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B277D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BB277D">
        <w:rPr>
          <w:rFonts w:ascii="Times New Roman" w:hAnsi="Times New Roman"/>
          <w:b/>
          <w:sz w:val="28"/>
          <w:szCs w:val="24"/>
        </w:rPr>
        <w:t>. Планируемые результаты освоения учебной программы изучения «</w:t>
      </w:r>
      <w:r>
        <w:rPr>
          <w:rFonts w:ascii="Times New Roman" w:hAnsi="Times New Roman"/>
          <w:b/>
          <w:sz w:val="28"/>
          <w:szCs w:val="24"/>
        </w:rPr>
        <w:t>Основы проектной деятельности</w:t>
      </w:r>
      <w:r w:rsidRPr="00BB277D">
        <w:rPr>
          <w:rFonts w:ascii="Times New Roman" w:hAnsi="Times New Roman"/>
          <w:b/>
          <w:sz w:val="28"/>
          <w:szCs w:val="24"/>
        </w:rPr>
        <w:t>»</w:t>
      </w:r>
    </w:p>
    <w:p w:rsidR="00110BC8" w:rsidRDefault="00110BC8" w:rsidP="00A97BA3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6DA2">
        <w:rPr>
          <w:rFonts w:ascii="Times New Roman" w:hAnsi="Times New Roman"/>
          <w:sz w:val="24"/>
          <w:szCs w:val="24"/>
        </w:rPr>
        <w:t xml:space="preserve">В соответствии с ФГОС ООО данная рабочая программа направлена на достижение системы планируемых результатов, включающих в себя личностные, метапредметные, предметные результаты. </w:t>
      </w:r>
    </w:p>
    <w:p w:rsidR="00110BC8" w:rsidRPr="00CE6DA2" w:rsidRDefault="00110BC8" w:rsidP="00A97BA3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6DA2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10BC8" w:rsidRPr="00357045" w:rsidRDefault="00110BC8" w:rsidP="00A97BA3">
      <w:pPr>
        <w:pStyle w:val="dash041e005f0431005f044b005f0447005f043d005f044b005f0439"/>
        <w:ind w:firstLine="697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10BC8" w:rsidRPr="00357045" w:rsidRDefault="00110BC8" w:rsidP="00A97BA3">
      <w:pPr>
        <w:pStyle w:val="dash041e005f0431005f044b005f0447005f043d005f044b005f0439"/>
        <w:ind w:firstLine="697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110BC8" w:rsidRPr="00357045" w:rsidRDefault="00110BC8" w:rsidP="00A97BA3">
      <w:pPr>
        <w:pStyle w:val="dash041e005f0431005f044b005f0447005f043d005f044b005f0439"/>
        <w:ind w:firstLine="700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10BC8" w:rsidRPr="00357045" w:rsidRDefault="00110BC8" w:rsidP="00A97BA3">
      <w:pPr>
        <w:pStyle w:val="dash041e005f0431005f044b005f0447005f043d005f044b005f0439"/>
        <w:ind w:firstLine="700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110BC8" w:rsidRPr="00357045" w:rsidRDefault="00110BC8" w:rsidP="00A97BA3">
      <w:pPr>
        <w:pStyle w:val="dash041e005f0431005f044b005f0447005f043d005f044b005f0439"/>
        <w:ind w:firstLine="700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110BC8" w:rsidRPr="00357045" w:rsidRDefault="00110BC8" w:rsidP="00A97BA3">
      <w:pPr>
        <w:pStyle w:val="dash041e005f0431005f044b005f0447005f043d005f044b005f0439"/>
        <w:ind w:firstLine="700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10BC8" w:rsidRPr="00357045" w:rsidRDefault="00110BC8" w:rsidP="00A97BA3">
      <w:pPr>
        <w:pStyle w:val="dash041e005f0431005f044b005f0447005f043d005f044b005f0439"/>
        <w:ind w:firstLine="700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10BC8" w:rsidRPr="00357045" w:rsidRDefault="00110BC8" w:rsidP="00A97BA3">
      <w:pPr>
        <w:pStyle w:val="dash041e005f0431005f044b005f0447005f043d005f044b005f0439"/>
        <w:ind w:firstLine="700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10BC8" w:rsidRPr="00357045" w:rsidRDefault="00110BC8" w:rsidP="00A97BA3">
      <w:pPr>
        <w:pStyle w:val="dash041e005f0431005f044b005f0447005f043d005f044b005f0439"/>
        <w:ind w:firstLine="700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 xml:space="preserve">9) формирование основ экологической культуры соответствующей современному уровню </w:t>
      </w:r>
      <w:r w:rsidRPr="00357045">
        <w:rPr>
          <w:bCs/>
          <w:szCs w:val="20"/>
        </w:rPr>
        <w:t>экологического мышления, развитиеопыта экологически ориентированной рефлексивно-оценочной и практической  деятельности в жизненных ситуациях</w:t>
      </w:r>
      <w:r w:rsidRPr="00357045">
        <w:rPr>
          <w:rStyle w:val="dash041e005f0431005f044b005f0447005f043d005f044b005f0439005f005fchar1char1"/>
          <w:bCs/>
          <w:szCs w:val="20"/>
        </w:rPr>
        <w:t>;</w:t>
      </w:r>
    </w:p>
    <w:p w:rsidR="00110BC8" w:rsidRPr="00357045" w:rsidRDefault="00110BC8" w:rsidP="00A97BA3">
      <w:pPr>
        <w:pStyle w:val="dash041e005f0431005f044b005f0447005f043d005f044b005f0439"/>
        <w:ind w:firstLine="700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10BC8" w:rsidRPr="00357045" w:rsidRDefault="00110BC8" w:rsidP="00A97BA3">
      <w:pPr>
        <w:pStyle w:val="dash041e005f0431005f044b005f0447005f043d005f044b005f0439"/>
        <w:ind w:firstLine="700"/>
        <w:rPr>
          <w:rStyle w:val="dash041e005f0431005f044b005f0447005f043d005f044b005f0439005f005fchar1char1"/>
          <w:bCs/>
          <w:szCs w:val="20"/>
        </w:rPr>
      </w:pPr>
      <w:r w:rsidRPr="00357045">
        <w:rPr>
          <w:rStyle w:val="dash041e005f0431005f044b005f0447005f043d005f044b005f0439005f005fchar1char1"/>
          <w:bCs/>
          <w:szCs w:val="20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110BC8" w:rsidRPr="00357045" w:rsidRDefault="00110BC8" w:rsidP="00A97BA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110BC8" w:rsidRPr="00357045" w:rsidRDefault="00110BC8" w:rsidP="00A97BA3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>Личностные результаты освоения адаптированной образовательной программы основного общего образования обеспечивают:</w:t>
      </w:r>
    </w:p>
    <w:p w:rsidR="00110BC8" w:rsidRPr="00357045" w:rsidRDefault="00110BC8" w:rsidP="00A97BA3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>1) для глухих, слабослышащих, позднооглохших обучающихся:</w:t>
      </w:r>
    </w:p>
    <w:p w:rsidR="00110BC8" w:rsidRPr="00357045" w:rsidRDefault="00110BC8" w:rsidP="00A97BA3">
      <w:pPr>
        <w:pStyle w:val="ConsPlusNormal"/>
        <w:numPr>
          <w:ilvl w:val="0"/>
          <w:numId w:val="13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110BC8" w:rsidRPr="00357045" w:rsidRDefault="00110BC8" w:rsidP="00A97BA3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>2) для обучающихся с нарушениями опорно-двигательного аппарата:</w:t>
      </w:r>
    </w:p>
    <w:p w:rsidR="00110BC8" w:rsidRPr="00357045" w:rsidRDefault="00110BC8" w:rsidP="00A97BA3">
      <w:pPr>
        <w:pStyle w:val="ConsPlusNormal"/>
        <w:numPr>
          <w:ilvl w:val="0"/>
          <w:numId w:val="12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>владение навыками пространственной и социально-бытовой ориентировки;</w:t>
      </w:r>
    </w:p>
    <w:p w:rsidR="00110BC8" w:rsidRPr="00357045" w:rsidRDefault="00110BC8" w:rsidP="00A97BA3">
      <w:pPr>
        <w:pStyle w:val="ConsPlusNormal"/>
        <w:numPr>
          <w:ilvl w:val="0"/>
          <w:numId w:val="12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110BC8" w:rsidRPr="00357045" w:rsidRDefault="00110BC8" w:rsidP="00A97BA3">
      <w:pPr>
        <w:pStyle w:val="ConsPlusNormal"/>
        <w:numPr>
          <w:ilvl w:val="0"/>
          <w:numId w:val="12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>способность к осмыслению и дифференциации картины мира, ее временно-пространственной организации;</w:t>
      </w:r>
    </w:p>
    <w:p w:rsidR="00110BC8" w:rsidRPr="00357045" w:rsidRDefault="00110BC8" w:rsidP="00A97BA3">
      <w:pPr>
        <w:pStyle w:val="ConsPlusNormal"/>
        <w:numPr>
          <w:ilvl w:val="0"/>
          <w:numId w:val="12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10BC8" w:rsidRPr="00357045" w:rsidRDefault="00110BC8" w:rsidP="00A97BA3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>3) для обучающихся с расстройствами аутистического спектра:</w:t>
      </w:r>
    </w:p>
    <w:p w:rsidR="00110BC8" w:rsidRPr="00357045" w:rsidRDefault="00110BC8" w:rsidP="00A97BA3">
      <w:pPr>
        <w:pStyle w:val="ConsPlusNormal"/>
        <w:numPr>
          <w:ilvl w:val="0"/>
          <w:numId w:val="11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357045">
        <w:rPr>
          <w:rFonts w:ascii="Times New Roman" w:hAnsi="Times New Roman" w:cs="Times New Roman"/>
          <w:sz w:val="24"/>
        </w:rPr>
        <w:t xml:space="preserve"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 </w:t>
      </w:r>
    </w:p>
    <w:p w:rsidR="00110BC8" w:rsidRPr="00357045" w:rsidRDefault="00110BC8" w:rsidP="00A97BA3">
      <w:pPr>
        <w:pStyle w:val="ConsPlusNormal"/>
        <w:numPr>
          <w:ilvl w:val="0"/>
          <w:numId w:val="11"/>
        </w:numPr>
        <w:suppressAutoHyphens w:val="0"/>
        <w:autoSpaceDN w:val="0"/>
        <w:adjustRightInd w:val="0"/>
        <w:ind w:left="567" w:hanging="283"/>
        <w:jc w:val="both"/>
        <w:rPr>
          <w:rStyle w:val="dash041e005f0431005f044b005f0447005f043d005f044b005f0439005f005fchar1char1"/>
          <w:sz w:val="32"/>
        </w:rPr>
      </w:pPr>
      <w:r w:rsidRPr="00357045">
        <w:rPr>
          <w:rFonts w:ascii="Times New Roman" w:hAnsi="Times New Roman" w:cs="Times New Roman"/>
          <w:sz w:val="24"/>
        </w:rPr>
        <w:t>знание своих предпочтений (ограничений) в бытовой сфере и сфере интересов.</w:t>
      </w:r>
    </w:p>
    <w:p w:rsidR="00110BC8" w:rsidRPr="00840A5A" w:rsidRDefault="00110BC8" w:rsidP="00E212EE">
      <w:pPr>
        <w:spacing w:before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0A5A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110BC8" w:rsidRDefault="00110BC8" w:rsidP="00E212E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Метапредметные результаты, включают освоенные обучающимисямежпредметные понятия и универсальные учебные действия</w:t>
      </w:r>
      <w:r>
        <w:rPr>
          <w:rFonts w:ascii="Times New Roman" w:hAnsi="Times New Roman"/>
          <w:sz w:val="24"/>
          <w:szCs w:val="24"/>
        </w:rPr>
        <w:t xml:space="preserve"> (регулятивные, познавательные, </w:t>
      </w:r>
      <w:r w:rsidRPr="005A7BAA">
        <w:rPr>
          <w:rFonts w:ascii="Times New Roman" w:hAnsi="Times New Roman"/>
          <w:sz w:val="24"/>
          <w:szCs w:val="24"/>
        </w:rPr>
        <w:t>коммуникативные).</w:t>
      </w:r>
    </w:p>
    <w:p w:rsidR="00110BC8" w:rsidRPr="009E6ACD" w:rsidRDefault="00110BC8" w:rsidP="00A97BA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E6ACD">
        <w:rPr>
          <w:rFonts w:ascii="Times New Roman" w:hAnsi="Times New Roman"/>
          <w:b/>
          <w:i/>
          <w:sz w:val="24"/>
          <w:szCs w:val="24"/>
        </w:rPr>
        <w:t>Межпредметные понятия</w:t>
      </w:r>
    </w:p>
    <w:p w:rsidR="00110BC8" w:rsidRPr="005A7BAA" w:rsidRDefault="00110BC8" w:rsidP="00E21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Условием формирования межпредметных понятий, например, таких как система, факт, закономерность, феномен, анализ, синтезявляется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110BC8" w:rsidRPr="005A7BAA" w:rsidRDefault="00110BC8" w:rsidP="00E21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При изучении учебных предметов обучающиеся усовершенствуют приобретённые на первомуровне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10BC8" w:rsidRPr="005A7BAA" w:rsidRDefault="00110BC8" w:rsidP="00E21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10BC8" w:rsidRPr="005A7BAA" w:rsidRDefault="00110BC8" w:rsidP="00E21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10BC8" w:rsidRPr="005A7BAA" w:rsidRDefault="00110BC8" w:rsidP="00E21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• заполнять и дополнять таблицы, схемы, диаграммы, тексты.</w:t>
      </w:r>
    </w:p>
    <w:p w:rsidR="00110BC8" w:rsidRPr="005A7BAA" w:rsidRDefault="00110BC8" w:rsidP="00E21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В ходе изучения всех учебных предметов,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10BC8" w:rsidRPr="005A7BAA" w:rsidRDefault="00110BC8" w:rsidP="00E212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110BC8" w:rsidRPr="005A7BAA" w:rsidRDefault="00110BC8" w:rsidP="00A97BA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A7BAA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110BC8" w:rsidRPr="00076A2B" w:rsidRDefault="00110BC8" w:rsidP="00A97BA3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Метапредметные результаты освоения адаптированной образовательной программы основного общего образования обеспечивают:</w:t>
      </w:r>
    </w:p>
    <w:p w:rsidR="00110BC8" w:rsidRPr="00076A2B" w:rsidRDefault="00110BC8" w:rsidP="00A97BA3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1) для глухих, слабослышащих, позднооглохших обучающихся:</w:t>
      </w:r>
    </w:p>
    <w:p w:rsidR="00110BC8" w:rsidRPr="00076A2B" w:rsidRDefault="00110BC8" w:rsidP="00A97BA3">
      <w:pPr>
        <w:pStyle w:val="ConsPlusNormal"/>
        <w:numPr>
          <w:ilvl w:val="0"/>
          <w:numId w:val="15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110BC8" w:rsidRPr="00076A2B" w:rsidRDefault="00110BC8" w:rsidP="00A97BA3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2) для обучающихся с расстройствами аутистического спектра:</w:t>
      </w:r>
    </w:p>
    <w:p w:rsidR="00110BC8" w:rsidRPr="00076A2B" w:rsidRDefault="00110BC8" w:rsidP="00A97BA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110BC8" w:rsidRPr="00076A2B" w:rsidRDefault="00110BC8" w:rsidP="00A97BA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110BC8" w:rsidRPr="00076A2B" w:rsidRDefault="00110BC8" w:rsidP="00A97BA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110BC8" w:rsidRPr="00076A2B" w:rsidRDefault="00110BC8" w:rsidP="00A97BA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110BC8" w:rsidRPr="00076A2B" w:rsidRDefault="00110BC8" w:rsidP="00A97BA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110BC8" w:rsidRPr="00076A2B" w:rsidRDefault="00110BC8" w:rsidP="00A97BA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110BC8" w:rsidRPr="00076A2B" w:rsidRDefault="00110BC8" w:rsidP="00A97BA3">
      <w:pPr>
        <w:pStyle w:val="ConsPlusNormal"/>
        <w:numPr>
          <w:ilvl w:val="0"/>
          <w:numId w:val="14"/>
        </w:numPr>
        <w:suppressAutoHyphens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sz w:val="24"/>
        </w:rPr>
      </w:pPr>
      <w:r w:rsidRPr="00076A2B">
        <w:rPr>
          <w:rFonts w:ascii="Times New Roman" w:hAnsi="Times New Roman" w:cs="Times New Roman"/>
          <w:sz w:val="24"/>
        </w:rP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110BC8" w:rsidRPr="00076A2B" w:rsidRDefault="00110BC8" w:rsidP="00A97BA3">
      <w:pPr>
        <w:pStyle w:val="dash041e005f0431005f044b005f0447005f043d005f044b005f0439"/>
        <w:numPr>
          <w:ilvl w:val="0"/>
          <w:numId w:val="14"/>
        </w:numPr>
        <w:ind w:left="567" w:hanging="283"/>
        <w:rPr>
          <w:bCs/>
          <w:szCs w:val="20"/>
        </w:rPr>
      </w:pPr>
      <w:r w:rsidRPr="00076A2B">
        <w:rPr>
          <w:szCs w:val="20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110BC8" w:rsidRDefault="00110BC8" w:rsidP="00A97BA3">
      <w:pPr>
        <w:ind w:firstLine="567"/>
        <w:rPr>
          <w:rFonts w:ascii="Times New Roman" w:hAnsi="Times New Roman"/>
          <w:sz w:val="24"/>
        </w:rPr>
      </w:pPr>
      <w:r w:rsidRPr="00076A2B">
        <w:rPr>
          <w:rFonts w:ascii="Times New Roman" w:hAnsi="Times New Roman"/>
          <w:sz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110BC8" w:rsidRDefault="00110BC8" w:rsidP="00A97BA3">
      <w:pPr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5A7BAA">
        <w:rPr>
          <w:rFonts w:ascii="Times New Roman" w:hAnsi="Times New Roman"/>
          <w:b/>
          <w:i/>
          <w:sz w:val="24"/>
          <w:szCs w:val="24"/>
        </w:rPr>
        <w:t>Регулятивные УУД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10BC8" w:rsidRPr="005F5300" w:rsidRDefault="00110BC8" w:rsidP="00A97BA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10BC8" w:rsidRPr="005F5300" w:rsidRDefault="00110BC8" w:rsidP="00A97BA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110BC8" w:rsidRPr="005F5300" w:rsidRDefault="00110BC8" w:rsidP="00A97BA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110BC8" w:rsidRPr="005F5300" w:rsidRDefault="00110BC8" w:rsidP="00A97BA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110BC8" w:rsidRPr="005F5300" w:rsidRDefault="00110BC8" w:rsidP="00A97BA3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10BC8" w:rsidRPr="005F5300" w:rsidRDefault="00110BC8" w:rsidP="00A97BA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10BC8" w:rsidRPr="005F5300" w:rsidRDefault="00110BC8" w:rsidP="00A97BA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10BC8" w:rsidRPr="005F5300" w:rsidRDefault="00110BC8" w:rsidP="00A97BA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10BC8" w:rsidRPr="005F5300" w:rsidRDefault="00110BC8" w:rsidP="00A97BA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10BC8" w:rsidRPr="005F5300" w:rsidRDefault="00110BC8" w:rsidP="00A97BA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110BC8" w:rsidRPr="005F5300" w:rsidRDefault="00110BC8" w:rsidP="00A97BA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10BC8" w:rsidRPr="005F5300" w:rsidRDefault="00110BC8" w:rsidP="00A97BA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10BC8" w:rsidRPr="005F5300" w:rsidRDefault="00110BC8" w:rsidP="00A97BA3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10BC8" w:rsidRPr="005F5300" w:rsidRDefault="00110BC8" w:rsidP="00A97BA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10BC8" w:rsidRPr="005F5300" w:rsidRDefault="00110BC8" w:rsidP="00A97BA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10BC8" w:rsidRPr="005F5300" w:rsidRDefault="00110BC8" w:rsidP="00A97BA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110BC8" w:rsidRPr="005F5300" w:rsidRDefault="00110BC8" w:rsidP="00A97BA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10BC8" w:rsidRPr="005F5300" w:rsidRDefault="00110BC8" w:rsidP="00A97BA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10BC8" w:rsidRPr="005F5300" w:rsidRDefault="00110BC8" w:rsidP="00A97BA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10BC8" w:rsidRPr="005F5300" w:rsidRDefault="00110BC8" w:rsidP="00A97BA3">
      <w:pPr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4.Умение оценивать правильность выполнения учебной задачи, собственные возможности ее решения.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110BC8" w:rsidRPr="005F5300" w:rsidRDefault="00110BC8" w:rsidP="00A97BA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10BC8" w:rsidRPr="005F5300" w:rsidRDefault="00110BC8" w:rsidP="00A97BA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10BC8" w:rsidRPr="005F5300" w:rsidRDefault="00110BC8" w:rsidP="00A97BA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10BC8" w:rsidRPr="005F5300" w:rsidRDefault="00110BC8" w:rsidP="00A97BA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10BC8" w:rsidRPr="005F5300" w:rsidRDefault="00110BC8" w:rsidP="00A97BA3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5.Владение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10BC8" w:rsidRPr="005F5300" w:rsidRDefault="00110BC8" w:rsidP="00A97BA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10BC8" w:rsidRPr="005F5300" w:rsidRDefault="00110BC8" w:rsidP="00A97BA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110BC8" w:rsidRPr="005F5300" w:rsidRDefault="00110BC8" w:rsidP="00A97BA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110BC8" w:rsidRPr="005F5300" w:rsidRDefault="00110BC8" w:rsidP="00A97BA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10BC8" w:rsidRPr="005F5300" w:rsidRDefault="00110BC8" w:rsidP="00A97BA3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10BC8" w:rsidRPr="005F5300" w:rsidRDefault="00110BC8" w:rsidP="00E212EE">
      <w:pPr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5300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6.Умение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10BC8" w:rsidRPr="005F5300" w:rsidRDefault="00110BC8" w:rsidP="00A97BA3">
      <w:pPr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7.Умение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110BC8" w:rsidRPr="005F5300" w:rsidRDefault="00110BC8" w:rsidP="00A97BA3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8.Смысловое чтение.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110BC8" w:rsidRPr="005F5300" w:rsidRDefault="00110BC8" w:rsidP="00A97BA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110BC8" w:rsidRPr="005F5300" w:rsidRDefault="00110BC8" w:rsidP="00A97BA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110BC8" w:rsidRPr="005F5300" w:rsidRDefault="00110BC8" w:rsidP="00A97BA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110BC8" w:rsidRPr="005F5300" w:rsidRDefault="00110BC8" w:rsidP="00A97BA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110BC8" w:rsidRPr="005F5300" w:rsidRDefault="00110BC8" w:rsidP="00A97BA3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9.Формирование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110BC8" w:rsidRPr="005F5300" w:rsidRDefault="00110BC8" w:rsidP="00A97BA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110BC8" w:rsidRPr="005F5300" w:rsidRDefault="00110BC8" w:rsidP="00A97BA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110BC8" w:rsidRPr="005F5300" w:rsidRDefault="00110BC8" w:rsidP="00A97BA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110BC8" w:rsidRPr="005F5300" w:rsidRDefault="00110BC8" w:rsidP="00A97BA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110BC8" w:rsidRPr="005F5300" w:rsidRDefault="00110BC8" w:rsidP="00A97BA3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110BC8" w:rsidRPr="005F5300" w:rsidRDefault="00110BC8" w:rsidP="00A97BA3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110BC8" w:rsidRPr="005F5300" w:rsidRDefault="00110BC8" w:rsidP="00A97BA3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110BC8" w:rsidRPr="005F5300" w:rsidRDefault="00110BC8" w:rsidP="00A97BA3">
      <w:pPr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110BC8" w:rsidRPr="005F5300" w:rsidRDefault="00110BC8" w:rsidP="00A97BA3">
      <w:pPr>
        <w:spacing w:before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5300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11.Умение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10BC8" w:rsidRPr="005F5300" w:rsidRDefault="00110BC8" w:rsidP="00A97BA3">
      <w:pPr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12.Умение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10BC8" w:rsidRPr="005F5300" w:rsidRDefault="00110BC8" w:rsidP="00A97BA3">
      <w:pPr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10BC8" w:rsidRPr="005F5300" w:rsidRDefault="00110BC8" w:rsidP="00A97B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13.Формирование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110BC8" w:rsidRPr="005F5300" w:rsidRDefault="00110BC8" w:rsidP="00A97BA3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10BC8" w:rsidRPr="005F5300" w:rsidRDefault="00110BC8" w:rsidP="00A97BA3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10BC8" w:rsidRPr="005F5300" w:rsidRDefault="00110BC8" w:rsidP="00A97BA3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110BC8" w:rsidRPr="005F5300" w:rsidRDefault="00110BC8" w:rsidP="00A97BA3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10BC8" w:rsidRPr="005F5300" w:rsidRDefault="00110BC8" w:rsidP="00A97BA3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110BC8" w:rsidRPr="00A97BA3" w:rsidRDefault="00110BC8" w:rsidP="00A97BA3">
      <w:pPr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300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10BC8" w:rsidRPr="00D67329" w:rsidRDefault="00110BC8" w:rsidP="00A97BA3">
      <w:pPr>
        <w:spacing w:before="240"/>
        <w:ind w:left="567"/>
        <w:jc w:val="both"/>
        <w:rPr>
          <w:rFonts w:ascii="Times New Roman" w:hAnsi="Times New Roman"/>
          <w:sz w:val="24"/>
          <w:szCs w:val="24"/>
        </w:rPr>
      </w:pPr>
      <w:r w:rsidRPr="00840A5A">
        <w:rPr>
          <w:rFonts w:ascii="Times New Roman" w:hAnsi="Times New Roman"/>
          <w:b/>
          <w:sz w:val="24"/>
          <w:szCs w:val="24"/>
        </w:rPr>
        <w:t>Предметные результаты изучения «</w:t>
      </w:r>
      <w:r>
        <w:rPr>
          <w:rFonts w:ascii="Times New Roman" w:hAnsi="Times New Roman"/>
          <w:b/>
          <w:sz w:val="24"/>
          <w:szCs w:val="24"/>
        </w:rPr>
        <w:t>Основы проектной деятельности</w:t>
      </w:r>
      <w:r w:rsidRPr="00840A5A">
        <w:rPr>
          <w:rFonts w:ascii="Times New Roman" w:hAnsi="Times New Roman"/>
          <w:b/>
          <w:sz w:val="24"/>
          <w:szCs w:val="24"/>
        </w:rPr>
        <w:t>»</w:t>
      </w:r>
    </w:p>
    <w:p w:rsidR="00110BC8" w:rsidRPr="00F3426F" w:rsidRDefault="00110BC8" w:rsidP="00A97BA3">
      <w:pPr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3426F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Выпускник научится</w:t>
      </w:r>
      <w:r w:rsidRPr="00F3426F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-планировать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выбирать и использовать методы, релевантные рассматриваемой проблеме;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уметь самостоятельно найти недостающую информацию в информационном поле;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взаимодействовать с любым партнером;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находить и исправлять ошибки в работе других участников группы;</w:t>
      </w:r>
    </w:p>
    <w:p w:rsidR="00110BC8" w:rsidRPr="00F3426F" w:rsidRDefault="00110BC8" w:rsidP="00A97BA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F3426F">
        <w:rPr>
          <w:rFonts w:ascii="Times New Roman" w:hAnsi="Times New Roman"/>
          <w:sz w:val="24"/>
          <w:szCs w:val="24"/>
        </w:rPr>
        <w:t>использовать различные средства наглядности при выступлении; отвечать на незапланированные вопросы.</w:t>
      </w:r>
    </w:p>
    <w:p w:rsidR="00110BC8" w:rsidRPr="00F3426F" w:rsidRDefault="00110BC8" w:rsidP="00E212EE">
      <w:pPr>
        <w:spacing w:before="240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3426F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Выпускник получит возможность научиться</w:t>
      </w:r>
      <w:r w:rsidRPr="00F3426F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</w:p>
    <w:p w:rsidR="00110BC8" w:rsidRPr="000B2588" w:rsidRDefault="00110BC8" w:rsidP="00A97B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B2588">
        <w:rPr>
          <w:rFonts w:ascii="Times New Roman" w:hAnsi="Times New Roman"/>
          <w:sz w:val="24"/>
          <w:szCs w:val="24"/>
        </w:rPr>
        <w:t>самостоятельно задумывать, планировать и выполнять учебное исследование, учебный и социальный проект;</w:t>
      </w:r>
    </w:p>
    <w:p w:rsidR="00110BC8" w:rsidRPr="000B2588" w:rsidRDefault="00110BC8" w:rsidP="00A97B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B2588">
        <w:rPr>
          <w:rFonts w:ascii="Times New Roman" w:hAnsi="Times New Roman"/>
          <w:sz w:val="24"/>
          <w:szCs w:val="24"/>
        </w:rPr>
        <w:t>использовать догадку, озарение, интуицию;</w:t>
      </w:r>
    </w:p>
    <w:p w:rsidR="00110BC8" w:rsidRPr="000B2588" w:rsidRDefault="00110BC8" w:rsidP="00A97B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B2588">
        <w:rPr>
          <w:rFonts w:ascii="Times New Roman" w:hAnsi="Times New Roman"/>
          <w:sz w:val="24"/>
          <w:szCs w:val="24"/>
        </w:rPr>
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110BC8" w:rsidRPr="000B2588" w:rsidRDefault="00110BC8" w:rsidP="00A97B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B2588">
        <w:rPr>
          <w:rFonts w:ascii="Times New Roman" w:hAnsi="Times New Roman"/>
          <w:sz w:val="24"/>
          <w:szCs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110BC8" w:rsidRPr="000B2588" w:rsidRDefault="00110BC8" w:rsidP="00A97B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B2588">
        <w:rPr>
          <w:rFonts w:ascii="Times New Roman" w:hAnsi="Times New Roman"/>
          <w:sz w:val="24"/>
          <w:szCs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110BC8" w:rsidRPr="000B2588" w:rsidRDefault="00110BC8" w:rsidP="00A97B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B2588">
        <w:rPr>
          <w:rFonts w:ascii="Times New Roman" w:hAnsi="Times New Roman"/>
          <w:sz w:val="24"/>
          <w:szCs w:val="24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110BC8" w:rsidRPr="00A97BA3" w:rsidRDefault="00110BC8" w:rsidP="00A97BA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B2588">
        <w:rPr>
          <w:rFonts w:ascii="Times New Roman" w:hAnsi="Times New Roman"/>
          <w:sz w:val="24"/>
          <w:szCs w:val="24"/>
        </w:rPr>
        <w:t>осознавать свою ответственность за достоверность полученных знаний, за качество выполненного проекта.</w:t>
      </w:r>
    </w:p>
    <w:p w:rsidR="00110BC8" w:rsidRDefault="00110BC8" w:rsidP="00211F94">
      <w:pPr>
        <w:pStyle w:val="Heading3"/>
        <w:jc w:val="center"/>
        <w:rPr>
          <w:rFonts w:ascii="Times New Roman" w:hAnsi="Times New Roman" w:cs="Times New Roman"/>
          <w:sz w:val="28"/>
          <w:szCs w:val="24"/>
        </w:rPr>
      </w:pPr>
      <w:r w:rsidRPr="000B2588">
        <w:rPr>
          <w:rFonts w:ascii="Times New Roman" w:hAnsi="Times New Roman" w:cs="Times New Roman"/>
          <w:sz w:val="28"/>
          <w:szCs w:val="24"/>
        </w:rPr>
        <w:t>II</w:t>
      </w:r>
      <w:r w:rsidRPr="000B2588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0B2588">
        <w:rPr>
          <w:rFonts w:ascii="Times New Roman" w:hAnsi="Times New Roman" w:cs="Times New Roman"/>
          <w:sz w:val="28"/>
          <w:szCs w:val="24"/>
        </w:rPr>
        <w:t>. ОСНОВНОЕ</w:t>
      </w:r>
      <w:r w:rsidRPr="00F3426F">
        <w:rPr>
          <w:rFonts w:ascii="Times New Roman" w:hAnsi="Times New Roman" w:cs="Times New Roman"/>
          <w:sz w:val="28"/>
          <w:szCs w:val="24"/>
        </w:rPr>
        <w:t xml:space="preserve"> СОДЕРЖАНИЕ</w:t>
      </w:r>
    </w:p>
    <w:p w:rsidR="00110BC8" w:rsidRDefault="00110BC8" w:rsidP="00CE2A74">
      <w:pPr>
        <w:pStyle w:val="NormalWeb"/>
        <w:spacing w:before="0" w:beforeAutospacing="0" w:after="240" w:afterAutospacing="0"/>
        <w:jc w:val="center"/>
        <w:rPr>
          <w:b/>
          <w:sz w:val="28"/>
        </w:rPr>
      </w:pPr>
      <w:r>
        <w:rPr>
          <w:b/>
          <w:sz w:val="28"/>
        </w:rPr>
        <w:t>4</w:t>
      </w:r>
      <w:r w:rsidRPr="00F3426F">
        <w:rPr>
          <w:b/>
          <w:sz w:val="28"/>
        </w:rPr>
        <w:t xml:space="preserve"> год обучения</w:t>
      </w:r>
    </w:p>
    <w:p w:rsidR="00110BC8" w:rsidRDefault="00110BC8" w:rsidP="005A47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AF3">
        <w:rPr>
          <w:rFonts w:ascii="Times New Roman" w:hAnsi="Times New Roman"/>
          <w:b/>
          <w:sz w:val="24"/>
          <w:szCs w:val="24"/>
        </w:rPr>
        <w:t>Введение в образовательную программу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Исследовательская работа: основные направления. Способы представления информации. Практическое задание № 1.Использование разных способов представления информации. Статья: виды и типы. Реферат. Курсовая работа. Проект.</w:t>
      </w:r>
    </w:p>
    <w:p w:rsidR="00110BC8" w:rsidRDefault="00110BC8" w:rsidP="005A47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Классификация проектов и их создание. </w:t>
      </w:r>
      <w:r>
        <w:rPr>
          <w:rFonts w:ascii="Times New Roman" w:hAnsi="Times New Roman"/>
          <w:sz w:val="24"/>
          <w:szCs w:val="24"/>
        </w:rPr>
        <w:t xml:space="preserve">Информационный проект: цели и задачи. Практическое задание № 2. Проект «Школа будущего». Игровой проект и его компоненты.Практическое задание № 3. «Открытие книжного гипермаркета». Ролевые проекты: виды и значение. Практическое задание № 4. Дебаты «Пенсионная реформа: за или против?».Конструкторский проект: этапы создания. Практическое задание № 5. «Создание нового продукта». Инновационный проект: структура и его место в мире.Практическое задание № 6. «Новшество, изменившее мир в лучшую сторону». Прикладной проект: три этапа прикладных исследований. Практическое задание № 7. Разработка учебного пособия. Социальный проект в современности. Социологический опрос при разработке социального проекта. Практическое задание № 8. Создание проекта по социологическому опросу. Разрешение  проблемы. Творческий проект: его составляющие. Практическое задание № 9. Создание иллюстрации к книге. Постановка по отрывку из книги. </w:t>
      </w:r>
    </w:p>
    <w:p w:rsidR="00110BC8" w:rsidRDefault="00110BC8" w:rsidP="005A47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Реклама исследовательской работы. </w:t>
      </w:r>
      <w:r>
        <w:rPr>
          <w:rFonts w:ascii="Times New Roman" w:hAnsi="Times New Roman"/>
          <w:sz w:val="24"/>
          <w:szCs w:val="24"/>
        </w:rPr>
        <w:t>Реклама: цели и задачи. Виды рекламы.Практическое задание № 10. «Разработка рекламы для проекта».</w:t>
      </w:r>
    </w:p>
    <w:p w:rsidR="00110BC8" w:rsidRDefault="00110BC8" w:rsidP="005A47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Культура речи при представлении исследовательской работы. </w:t>
      </w:r>
      <w:r>
        <w:rPr>
          <w:rFonts w:ascii="Times New Roman" w:hAnsi="Times New Roman"/>
          <w:sz w:val="24"/>
          <w:szCs w:val="24"/>
        </w:rPr>
        <w:t>Правила культуры речи. Вопрос-ответ. Практическое задание № 11. «Разработка публичного выступления».</w:t>
      </w:r>
    </w:p>
    <w:p w:rsidR="00110BC8" w:rsidRDefault="00110BC8" w:rsidP="005A47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Индивидуальная исследовательская работа. </w:t>
      </w:r>
      <w:r w:rsidRPr="00087CFB">
        <w:rPr>
          <w:rFonts w:ascii="Times New Roman" w:hAnsi="Times New Roman"/>
          <w:sz w:val="24"/>
          <w:szCs w:val="24"/>
        </w:rPr>
        <w:t>Рецензия.</w:t>
      </w:r>
      <w:r>
        <w:rPr>
          <w:rFonts w:ascii="Times New Roman" w:hAnsi="Times New Roman"/>
          <w:sz w:val="24"/>
          <w:szCs w:val="24"/>
        </w:rPr>
        <w:t xml:space="preserve"> Практическое задание № 12. «Рецензия на художественную картину». Музей – культурный центр города. Практическое задание № 13. Составление анкеты по теме «Береги природу».</w:t>
      </w:r>
    </w:p>
    <w:p w:rsidR="00110BC8" w:rsidRDefault="00110BC8" w:rsidP="00CE2A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Коллективная исследовательская работа.  </w:t>
      </w:r>
      <w:r>
        <w:rPr>
          <w:rFonts w:ascii="Times New Roman" w:hAnsi="Times New Roman"/>
          <w:sz w:val="24"/>
          <w:szCs w:val="24"/>
        </w:rPr>
        <w:t xml:space="preserve">Практическое задание № 14. Разработка благотворительного фонда.Практическое задание № 15. </w:t>
      </w:r>
      <w:r w:rsidRPr="00B56653">
        <w:rPr>
          <w:rFonts w:ascii="Times New Roman" w:hAnsi="Times New Roman"/>
          <w:sz w:val="24"/>
          <w:szCs w:val="24"/>
        </w:rPr>
        <w:t>Стенгазета «Спорт- путь к успеху долголетия</w:t>
      </w:r>
      <w:r>
        <w:rPr>
          <w:rFonts w:ascii="Times New Roman" w:hAnsi="Times New Roman"/>
          <w:sz w:val="24"/>
          <w:szCs w:val="24"/>
        </w:rPr>
        <w:t>».Практическое задание № 16. Дискуссия на тему «Книга в жизни человека».</w:t>
      </w:r>
      <w:r w:rsidRPr="00D95E50">
        <w:rPr>
          <w:rFonts w:ascii="Times New Roman" w:hAnsi="Times New Roman"/>
          <w:sz w:val="24"/>
          <w:szCs w:val="24"/>
        </w:rPr>
        <w:t>«Своя игра»</w:t>
      </w:r>
      <w:r>
        <w:rPr>
          <w:rFonts w:ascii="Times New Roman" w:hAnsi="Times New Roman"/>
          <w:sz w:val="24"/>
          <w:szCs w:val="24"/>
        </w:rPr>
        <w:t>.</w:t>
      </w:r>
    </w:p>
    <w:p w:rsidR="00110BC8" w:rsidRDefault="00110BC8" w:rsidP="00CE2A7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CE2A74">
        <w:rPr>
          <w:rFonts w:ascii="Times New Roman" w:hAnsi="Times New Roman"/>
          <w:b/>
          <w:sz w:val="28"/>
          <w:szCs w:val="24"/>
        </w:rPr>
        <w:t>5 год обучения</w:t>
      </w:r>
    </w:p>
    <w:p w:rsidR="00110BC8" w:rsidRDefault="00110BC8" w:rsidP="00CE2A7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AF3">
        <w:rPr>
          <w:rFonts w:ascii="Times New Roman" w:hAnsi="Times New Roman"/>
          <w:b/>
          <w:sz w:val="24"/>
          <w:szCs w:val="24"/>
        </w:rPr>
        <w:t>Введение в образовательную программу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Зачем нужно учиться проектированию? Средства проектирования. Факторы творческой деятельности.</w:t>
      </w:r>
    </w:p>
    <w:p w:rsidR="00110BC8" w:rsidRDefault="00110BC8" w:rsidP="00586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Научная статья. </w:t>
      </w:r>
      <w:r w:rsidRPr="002B4208">
        <w:rPr>
          <w:rFonts w:ascii="Times New Roman" w:hAnsi="Times New Roman"/>
          <w:sz w:val="24"/>
          <w:szCs w:val="24"/>
        </w:rPr>
        <w:t>Что представляет собой научная статья?</w:t>
      </w:r>
      <w:r>
        <w:rPr>
          <w:rFonts w:ascii="Times New Roman" w:hAnsi="Times New Roman"/>
          <w:sz w:val="24"/>
          <w:szCs w:val="24"/>
        </w:rPr>
        <w:t>Классификация. Особенности и признаки.</w:t>
      </w:r>
      <w:r w:rsidRPr="002B4208">
        <w:rPr>
          <w:rFonts w:ascii="Times New Roman" w:hAnsi="Times New Roman"/>
          <w:sz w:val="24"/>
          <w:szCs w:val="24"/>
        </w:rPr>
        <w:t>Этапы написания научной статьи.Правильное использование научного стиля в статье.Требования к оформлению</w:t>
      </w:r>
      <w:r>
        <w:rPr>
          <w:rFonts w:ascii="Times New Roman" w:hAnsi="Times New Roman"/>
          <w:sz w:val="24"/>
          <w:szCs w:val="24"/>
        </w:rPr>
        <w:t>.</w:t>
      </w:r>
      <w:r w:rsidRPr="002B4208">
        <w:rPr>
          <w:rFonts w:ascii="Times New Roman" w:hAnsi="Times New Roman"/>
          <w:sz w:val="24"/>
          <w:szCs w:val="24"/>
        </w:rPr>
        <w:t>Таблицы и рисунки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Приложения.</w:t>
      </w:r>
    </w:p>
    <w:p w:rsidR="00110BC8" w:rsidRDefault="00110BC8" w:rsidP="005861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Аудиовизуальное сопровождение. </w:t>
      </w:r>
      <w:r>
        <w:rPr>
          <w:rFonts w:ascii="Times New Roman" w:hAnsi="Times New Roman"/>
          <w:sz w:val="24"/>
          <w:szCs w:val="24"/>
        </w:rPr>
        <w:t xml:space="preserve">Использование музыки в презентации.Использование видео в </w:t>
      </w:r>
      <w:r w:rsidRPr="002F0162">
        <w:rPr>
          <w:rFonts w:ascii="Times New Roman" w:hAnsi="Times New Roman"/>
          <w:sz w:val="24"/>
          <w:szCs w:val="24"/>
        </w:rPr>
        <w:t>презентации. Практическое задание № 1. Презентация «Великая Отечественная война с использованием видео». Практическое задание № 2. Презентация «О великих композиторах с использованием музыки». Практическое задание № 3.</w:t>
      </w:r>
      <w:r w:rsidRPr="00B13159">
        <w:rPr>
          <w:rFonts w:ascii="Times New Roman" w:hAnsi="Times New Roman"/>
          <w:sz w:val="24"/>
          <w:szCs w:val="24"/>
        </w:rPr>
        <w:t>«Молодежные объединения»</w:t>
      </w:r>
      <w:r>
        <w:rPr>
          <w:rFonts w:ascii="Times New Roman" w:hAnsi="Times New Roman"/>
          <w:sz w:val="24"/>
          <w:szCs w:val="24"/>
        </w:rPr>
        <w:t>.</w:t>
      </w:r>
    </w:p>
    <w:p w:rsidR="00110BC8" w:rsidRPr="002F0162" w:rsidRDefault="00110BC8" w:rsidP="002F01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представления результатов проектной деятельности.</w:t>
      </w:r>
      <w:r w:rsidRPr="002F0162">
        <w:rPr>
          <w:rFonts w:ascii="Times New Roman" w:hAnsi="Times New Roman"/>
          <w:sz w:val="24"/>
          <w:szCs w:val="24"/>
        </w:rPr>
        <w:t>Эссе, рассказы, стихи.Практическое задание № 7. «Сегодня я пишу..»Выставки. Тематические вечера.Практическое задание № 8. «Мои достижения».Постер, презентация.Практическое задание № 9. «Я –будущий избиратель». Документальные фильмы, мультфильмы. Практическое задание № 10. «Революция 1917 года». Рисунки. Практическое задание № 11.  «Произведения Толстого».</w:t>
      </w:r>
    </w:p>
    <w:p w:rsidR="00110BC8" w:rsidRPr="002F0162" w:rsidRDefault="00110BC8" w:rsidP="002F01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162">
        <w:rPr>
          <w:rFonts w:ascii="Times New Roman" w:hAnsi="Times New Roman"/>
          <w:b/>
          <w:sz w:val="24"/>
          <w:szCs w:val="24"/>
        </w:rPr>
        <w:t>Игровые проекты</w:t>
      </w:r>
      <w:r w:rsidRPr="002F0162">
        <w:rPr>
          <w:rFonts w:ascii="Times New Roman" w:hAnsi="Times New Roman"/>
          <w:sz w:val="24"/>
          <w:szCs w:val="24"/>
        </w:rPr>
        <w:t>. Создание игрового проекта. Практическое задание № 12. «Код да Винчи». Практическое задание № 13. «Угадай событие». Анализ. Выводы.</w:t>
      </w:r>
    </w:p>
    <w:p w:rsidR="00110BC8" w:rsidRPr="002F0162" w:rsidRDefault="00110BC8" w:rsidP="002F01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0162">
        <w:rPr>
          <w:rFonts w:ascii="Times New Roman" w:hAnsi="Times New Roman"/>
          <w:b/>
          <w:sz w:val="24"/>
          <w:szCs w:val="24"/>
        </w:rPr>
        <w:t xml:space="preserve">Бизнес </w:t>
      </w:r>
      <w:r>
        <w:rPr>
          <w:rFonts w:ascii="Times New Roman" w:hAnsi="Times New Roman"/>
          <w:b/>
          <w:sz w:val="24"/>
          <w:szCs w:val="24"/>
        </w:rPr>
        <w:t>–</w:t>
      </w:r>
      <w:r w:rsidRPr="002F0162">
        <w:rPr>
          <w:rFonts w:ascii="Times New Roman" w:hAnsi="Times New Roman"/>
          <w:b/>
          <w:sz w:val="24"/>
          <w:szCs w:val="24"/>
        </w:rPr>
        <w:t xml:space="preserve"> проектирование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2F0162">
        <w:rPr>
          <w:rFonts w:ascii="Times New Roman" w:hAnsi="Times New Roman"/>
          <w:sz w:val="24"/>
          <w:szCs w:val="24"/>
        </w:rPr>
        <w:t xml:space="preserve">Бизнес-проектирование: сущность и цели. Виды.Этапы  создания бизнес-проектов.Практическое задание № 14. «Турагенство».Практическое задание № 15. Создание собственной пиццерии.Практическое задание № 16. Маркетинг: реклама.Практическое задание № 17. «Поступление в ВУЗ»: финансовый расчет. </w:t>
      </w:r>
    </w:p>
    <w:p w:rsidR="00110BC8" w:rsidRDefault="00110BC8" w:rsidP="005861C0">
      <w:pPr>
        <w:pStyle w:val="NormalWeb"/>
        <w:spacing w:before="0" w:beforeAutospacing="0" w:after="0" w:afterAutospacing="0"/>
        <w:jc w:val="center"/>
        <w:rPr>
          <w:b/>
          <w:sz w:val="28"/>
        </w:rPr>
      </w:pPr>
    </w:p>
    <w:p w:rsidR="00110BC8" w:rsidRPr="00F065F1" w:rsidRDefault="00110BC8" w:rsidP="005861C0">
      <w:pPr>
        <w:pStyle w:val="NormalWeb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F065F1">
        <w:rPr>
          <w:b/>
          <w:sz w:val="28"/>
        </w:rPr>
        <w:t>. Календарно-тематическое планирование</w:t>
      </w:r>
    </w:p>
    <w:p w:rsidR="00110BC8" w:rsidRDefault="00110BC8" w:rsidP="00211F94">
      <w:pPr>
        <w:pStyle w:val="NormalWeb"/>
        <w:spacing w:before="0" w:beforeAutospacing="0" w:after="240" w:afterAutospacing="0"/>
        <w:jc w:val="center"/>
        <w:rPr>
          <w:b/>
          <w:sz w:val="28"/>
        </w:rPr>
      </w:pPr>
      <w:r>
        <w:rPr>
          <w:b/>
          <w:sz w:val="28"/>
        </w:rPr>
        <w:t>3</w:t>
      </w:r>
      <w:r w:rsidRPr="00F3426F">
        <w:rPr>
          <w:b/>
          <w:sz w:val="28"/>
        </w:rPr>
        <w:t xml:space="preserve"> год обучения</w:t>
      </w: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358"/>
        <w:gridCol w:w="5576"/>
        <w:gridCol w:w="828"/>
      </w:tblGrid>
      <w:tr w:rsidR="00110BC8" w:rsidRPr="00104A4B" w:rsidTr="00861629">
        <w:trPr>
          <w:trHeight w:val="843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024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10BC8" w:rsidRPr="00104A4B" w:rsidTr="00076359">
        <w:trPr>
          <w:trHeight w:val="2000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3024" w:type="pct"/>
          </w:tcPr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Исследовательская работа: основные направления.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3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Использование разных способов представления информации.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sz w:val="24"/>
                <w:szCs w:val="24"/>
                <w:u w:val="single"/>
              </w:rPr>
              <w:t>Тема 4.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Статья: виды и типы.</w:t>
            </w:r>
          </w:p>
          <w:p w:rsidR="00110BC8" w:rsidRPr="00104A4B" w:rsidRDefault="00110BC8" w:rsidP="00211F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sz w:val="24"/>
                <w:szCs w:val="24"/>
                <w:u w:val="single"/>
              </w:rPr>
              <w:t>Тема 5.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Реферат. Курсовая работа. Проект.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110BC8" w:rsidRPr="00104A4B" w:rsidTr="003D33D3">
        <w:trPr>
          <w:trHeight w:val="988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Классификация проектов и их создание.</w:t>
            </w:r>
          </w:p>
        </w:tc>
        <w:tc>
          <w:tcPr>
            <w:tcW w:w="3024" w:type="pct"/>
          </w:tcPr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Информационный проект: цели и задачи.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Проект «Школа будущего».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3.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Игровой проект и его компоненты.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4.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3.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«Открытие книжного гипермаркета».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5.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Ролевые проекты: виды и значение.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6.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4.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Дебаты «Пенсионная реформа: за или против?».</w:t>
            </w:r>
          </w:p>
          <w:p w:rsidR="00110BC8" w:rsidRPr="00104A4B" w:rsidRDefault="00110BC8" w:rsidP="001F16B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7.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Конструкторский проект: этапы создания.</w:t>
            </w:r>
          </w:p>
          <w:p w:rsidR="00110BC8" w:rsidRPr="00104A4B" w:rsidRDefault="00110BC8" w:rsidP="001F16B5">
            <w:pPr>
              <w:spacing w:after="0" w:line="240" w:lineRule="auto"/>
              <w:jc w:val="both"/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8.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5.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«Создание нового продукта».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9.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Инновационный проект: структура и его место в мире.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10.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6.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«Новшество, изменившее мир в лучшую сторону».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Прикладной проект: три этапа прикладных исследований.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12. 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7.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Разработка учебного пособия.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13.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Социальный проект в современности.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14.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. Социологический опрос при разработке социального проекта.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15.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8.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Создание проекта по социологическому опросу. Разрешение  проблемы.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16.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Творческий проект: его составляющие.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17.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9.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Создание иллюстрации к книге. Постановка по отрывку из книги.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</w:tr>
      <w:tr w:rsidR="00110BC8" w:rsidRPr="00104A4B" w:rsidTr="0076351F">
        <w:trPr>
          <w:trHeight w:val="1036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Реклама исследовательской работы</w:t>
            </w:r>
          </w:p>
        </w:tc>
        <w:tc>
          <w:tcPr>
            <w:tcW w:w="3024" w:type="pct"/>
          </w:tcPr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1.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Реклама: цели и задачи. Виды рекламы.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10.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«Разработка рекламы для проекта».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110BC8" w:rsidRPr="00104A4B" w:rsidTr="0076351F">
        <w:trPr>
          <w:trHeight w:val="1036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Культура речи при представлении исследовательской работы</w:t>
            </w:r>
          </w:p>
        </w:tc>
        <w:tc>
          <w:tcPr>
            <w:tcW w:w="3024" w:type="pct"/>
          </w:tcPr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Правила культуры речи.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Вопрос-ответ.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3. 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11.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«Разработка публичного выступления».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10BC8" w:rsidRPr="00104A4B" w:rsidTr="0076351F">
        <w:trPr>
          <w:trHeight w:val="1036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Индивидуальная исследовательская работа</w:t>
            </w:r>
          </w:p>
        </w:tc>
        <w:tc>
          <w:tcPr>
            <w:tcW w:w="3024" w:type="pct"/>
          </w:tcPr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Рецензия.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12.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«Рецензия на художественную картину».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Музей – культурный центр города.</w:t>
            </w:r>
          </w:p>
          <w:p w:rsidR="00110BC8" w:rsidRPr="00104A4B" w:rsidRDefault="00110BC8" w:rsidP="0007635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3.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13.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Составление анкеты по теме «Береги природу».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10BC8" w:rsidRPr="00104A4B" w:rsidTr="0076351F">
        <w:trPr>
          <w:trHeight w:val="1036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110BC8" w:rsidRDefault="00110BC8" w:rsidP="00CE2A74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исследовательская работа</w:t>
            </w:r>
          </w:p>
        </w:tc>
        <w:tc>
          <w:tcPr>
            <w:tcW w:w="3024" w:type="pct"/>
          </w:tcPr>
          <w:p w:rsidR="00110BC8" w:rsidRPr="00C17A3A" w:rsidRDefault="00110BC8" w:rsidP="00CE2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1.</w:t>
            </w:r>
            <w:r w:rsidRPr="002439B3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14.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Разработка благотворительного фонда.</w:t>
            </w:r>
          </w:p>
          <w:p w:rsidR="00110BC8" w:rsidRPr="003F1941" w:rsidRDefault="00110BC8" w:rsidP="00CE2A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2. </w:t>
            </w:r>
            <w:r w:rsidRPr="002439B3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56653">
              <w:rPr>
                <w:rFonts w:ascii="Times New Roman" w:hAnsi="Times New Roman"/>
                <w:sz w:val="24"/>
                <w:szCs w:val="24"/>
              </w:rPr>
              <w:t>Стенгазета «Спорт- путь к успеху долголетия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10BC8" w:rsidRPr="00D95E50" w:rsidRDefault="00110BC8" w:rsidP="00CE2A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3.</w:t>
            </w:r>
            <w:r w:rsidRPr="002439B3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16.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Дискуссия на тему «Книга в жизни человека».</w:t>
            </w:r>
          </w:p>
          <w:p w:rsidR="00110BC8" w:rsidRPr="00104A4B" w:rsidRDefault="00110BC8" w:rsidP="00CE2A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F194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4.</w:t>
            </w:r>
            <w:r w:rsidRPr="00D95E50">
              <w:rPr>
                <w:rFonts w:ascii="Times New Roman" w:hAnsi="Times New Roman"/>
                <w:sz w:val="24"/>
                <w:szCs w:val="24"/>
              </w:rPr>
              <w:t>«Своя игра»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110BC8" w:rsidRPr="00104A4B" w:rsidTr="00CE2A74">
        <w:trPr>
          <w:trHeight w:val="462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pct"/>
          </w:tcPr>
          <w:p w:rsidR="00110BC8" w:rsidRDefault="00110BC8" w:rsidP="00CE2A74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24" w:type="pct"/>
          </w:tcPr>
          <w:p w:rsidR="00110BC8" w:rsidRPr="00104A4B" w:rsidRDefault="00110BC8" w:rsidP="00CE2A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</w:tr>
    </w:tbl>
    <w:p w:rsidR="00110BC8" w:rsidRPr="00F3426F" w:rsidRDefault="00110BC8" w:rsidP="00211F94">
      <w:pPr>
        <w:pStyle w:val="NormalWeb"/>
        <w:spacing w:before="0" w:beforeAutospacing="0" w:after="0" w:afterAutospacing="0"/>
        <w:jc w:val="both"/>
        <w:rPr>
          <w:b/>
          <w:sz w:val="28"/>
        </w:rPr>
      </w:pPr>
    </w:p>
    <w:p w:rsidR="00110BC8" w:rsidRDefault="00110BC8" w:rsidP="00CE2A7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</w:t>
      </w:r>
      <w:r w:rsidRPr="00CE2A74">
        <w:rPr>
          <w:rFonts w:ascii="Times New Roman" w:hAnsi="Times New Roman"/>
          <w:b/>
          <w:sz w:val="28"/>
          <w:szCs w:val="24"/>
        </w:rPr>
        <w:t xml:space="preserve"> год обучения</w:t>
      </w: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2358"/>
        <w:gridCol w:w="5576"/>
        <w:gridCol w:w="828"/>
      </w:tblGrid>
      <w:tr w:rsidR="00110BC8" w:rsidRPr="00104A4B" w:rsidTr="00861629">
        <w:trPr>
          <w:trHeight w:val="843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024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110BC8" w:rsidRPr="00104A4B" w:rsidTr="002D5681">
        <w:trPr>
          <w:trHeight w:val="558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3024" w:type="pct"/>
          </w:tcPr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Зачем нужно учиться проектированию?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Средства проектирования.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3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. Факторы творческой деятельности.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10BC8" w:rsidRPr="00104A4B" w:rsidTr="00E67387">
        <w:trPr>
          <w:trHeight w:val="915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Научная статья</w:t>
            </w:r>
          </w:p>
        </w:tc>
        <w:tc>
          <w:tcPr>
            <w:tcW w:w="3024" w:type="pct"/>
          </w:tcPr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1.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Что представляет собой научная статья?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2.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Классификация. Особенности и признаки.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3.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Этапы написания научной статьи.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4.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Правильное использование научного стиля в статье.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5.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Требования к оформлению.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6.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Таблицы и рисунки.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7.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Приложения.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110BC8" w:rsidRPr="00104A4B" w:rsidTr="00E67387">
        <w:trPr>
          <w:trHeight w:val="915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Аудиовизуальное сопровождение</w:t>
            </w:r>
          </w:p>
        </w:tc>
        <w:tc>
          <w:tcPr>
            <w:tcW w:w="3024" w:type="pct"/>
          </w:tcPr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Тема 1.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Использование музыки в презентации.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Использование видео в презентации.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Тема 3.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Презентация «Великая Отечественная война с использованием видео».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4.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Практическое задание № 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Презентация «О великих композиторах с использованием музыки».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5.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3.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«Молодежные объединения».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110BC8" w:rsidRPr="00104A4B" w:rsidTr="00E67387">
        <w:trPr>
          <w:trHeight w:val="915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Формы представления результатов проектной деятельности</w:t>
            </w:r>
          </w:p>
        </w:tc>
        <w:tc>
          <w:tcPr>
            <w:tcW w:w="3024" w:type="pct"/>
          </w:tcPr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Эссе, рассказы, стихи.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4.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«Сегодня я пишу..»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3.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Выставки. Тематические вечера.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4.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№5.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«Мои достижения».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5.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Постер, презентация.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6.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6.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«Я –будущий избиратель».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7.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Документальные фильмы, мультфильмы.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8.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7.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«Революция 1917 года».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9.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Рисунки.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10.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8.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«Произведения Толстого».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110BC8" w:rsidRPr="00104A4B" w:rsidTr="00E67387">
        <w:trPr>
          <w:trHeight w:val="915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Игровые проекты</w:t>
            </w:r>
          </w:p>
        </w:tc>
        <w:tc>
          <w:tcPr>
            <w:tcW w:w="3024" w:type="pct"/>
          </w:tcPr>
          <w:p w:rsidR="00110BC8" w:rsidRPr="00104A4B" w:rsidRDefault="00110BC8" w:rsidP="00297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Создание игрового проекта.</w:t>
            </w:r>
          </w:p>
          <w:p w:rsidR="00110BC8" w:rsidRPr="00104A4B" w:rsidRDefault="00110BC8" w:rsidP="00297E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9. 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«Код да Винчи».</w:t>
            </w:r>
          </w:p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3.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10.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 xml:space="preserve"> «Угадай событие». Анализ. Выводы.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110BC8" w:rsidRPr="00104A4B" w:rsidTr="00E67387">
        <w:trPr>
          <w:trHeight w:val="915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Бизнес - проектирование</w:t>
            </w:r>
          </w:p>
        </w:tc>
        <w:tc>
          <w:tcPr>
            <w:tcW w:w="3024" w:type="pct"/>
          </w:tcPr>
          <w:p w:rsidR="00110BC8" w:rsidRPr="00104A4B" w:rsidRDefault="00110BC8" w:rsidP="00297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Бизнес-проектирование: сущность и цели. Виды.</w:t>
            </w:r>
          </w:p>
          <w:p w:rsidR="00110BC8" w:rsidRPr="00104A4B" w:rsidRDefault="00110BC8" w:rsidP="00297E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Этапы  создания бизнес-проектов.</w:t>
            </w:r>
          </w:p>
          <w:p w:rsidR="00110BC8" w:rsidRPr="00104A4B" w:rsidRDefault="00110BC8" w:rsidP="00297E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3.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11.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«Турагенство».</w:t>
            </w:r>
          </w:p>
          <w:p w:rsidR="00110BC8" w:rsidRPr="00104A4B" w:rsidRDefault="00110BC8" w:rsidP="00297E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4.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12.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Создание собственной пиццерии.</w:t>
            </w:r>
          </w:p>
          <w:p w:rsidR="00110BC8" w:rsidRPr="00104A4B" w:rsidRDefault="00110BC8" w:rsidP="00297EB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5.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13.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Маркетинг: реклама.</w:t>
            </w:r>
          </w:p>
          <w:p w:rsidR="00110BC8" w:rsidRPr="00104A4B" w:rsidRDefault="00110BC8" w:rsidP="00E54AC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Тема 6.</w:t>
            </w: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задание № 14.</w:t>
            </w:r>
            <w:r w:rsidRPr="00104A4B">
              <w:rPr>
                <w:rFonts w:ascii="Times New Roman" w:hAnsi="Times New Roman"/>
                <w:sz w:val="24"/>
                <w:szCs w:val="24"/>
              </w:rPr>
              <w:t>«Поступление в ВУЗ»: финансовый расчет.</w:t>
            </w: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110BC8" w:rsidRPr="00104A4B" w:rsidTr="00297EB1">
        <w:trPr>
          <w:trHeight w:val="444"/>
        </w:trPr>
        <w:tc>
          <w:tcPr>
            <w:tcW w:w="248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pct"/>
          </w:tcPr>
          <w:p w:rsidR="00110BC8" w:rsidRPr="00104A4B" w:rsidRDefault="00110BC8" w:rsidP="008616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4A4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24" w:type="pct"/>
          </w:tcPr>
          <w:p w:rsidR="00110BC8" w:rsidRPr="00104A4B" w:rsidRDefault="00110BC8" w:rsidP="008616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49" w:type="pct"/>
          </w:tcPr>
          <w:p w:rsidR="00110BC8" w:rsidRPr="00104A4B" w:rsidRDefault="00110BC8" w:rsidP="008616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4A4B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</w:tr>
    </w:tbl>
    <w:p w:rsidR="00110BC8" w:rsidRDefault="00110BC8"/>
    <w:p w:rsidR="00110BC8" w:rsidRDefault="00110BC8" w:rsidP="002201B0">
      <w:pPr>
        <w:pStyle w:val="BodyTex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0BC8" w:rsidRDefault="00110BC8" w:rsidP="002201B0">
      <w:pPr>
        <w:pStyle w:val="BodyTex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10BC8" w:rsidRDefault="00110BC8" w:rsidP="002201B0">
      <w:pPr>
        <w:pStyle w:val="BodyTex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4142">
        <w:rPr>
          <w:rFonts w:ascii="Times New Roman" w:hAnsi="Times New Roman" w:cs="Times New Roman"/>
          <w:b/>
          <w:sz w:val="28"/>
          <w:szCs w:val="24"/>
        </w:rPr>
        <w:t>V</w:t>
      </w:r>
      <w:r>
        <w:rPr>
          <w:rFonts w:ascii="Times New Roman" w:hAnsi="Times New Roman" w:cs="Times New Roman"/>
          <w:b/>
          <w:sz w:val="28"/>
          <w:szCs w:val="24"/>
        </w:rPr>
        <w:t>. Список литературы</w:t>
      </w:r>
    </w:p>
    <w:p w:rsidR="00110BC8" w:rsidRPr="002201B0" w:rsidRDefault="00110BC8" w:rsidP="002201B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2201B0">
        <w:rPr>
          <w:rFonts w:ascii="Times New Roman" w:hAnsi="Times New Roman"/>
          <w:b/>
          <w:i/>
          <w:sz w:val="24"/>
          <w:szCs w:val="24"/>
        </w:rPr>
        <w:t>Федеральный уровень</w:t>
      </w:r>
    </w:p>
    <w:p w:rsidR="00110BC8" w:rsidRPr="002201B0" w:rsidRDefault="00110BC8" w:rsidP="002201B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•</w:t>
      </w:r>
      <w:r w:rsidRPr="002201B0">
        <w:rPr>
          <w:rFonts w:ascii="Times New Roman" w:hAnsi="Times New Roman"/>
          <w:sz w:val="24"/>
          <w:szCs w:val="24"/>
        </w:rPr>
        <w:tab/>
        <w:t>Закон РФ от 29 декабря 2012 года №273 – ФЗ «Об образовании».</w:t>
      </w:r>
    </w:p>
    <w:p w:rsidR="00110BC8" w:rsidRPr="002201B0" w:rsidRDefault="00110BC8" w:rsidP="002201B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•</w:t>
      </w:r>
      <w:r w:rsidRPr="002201B0">
        <w:rPr>
          <w:rFonts w:ascii="Times New Roman" w:hAnsi="Times New Roman"/>
          <w:sz w:val="24"/>
          <w:szCs w:val="24"/>
        </w:rPr>
        <w:tab/>
        <w:t xml:space="preserve"> Санитарно-эпидемиологические правила и нормативы СанПиН 2.4.2.2821–10 «Санитарно–эпидемиологические требования к условиям и организации обучения в общеобразовательных учреждениях», зарегистрированные в Минюсте России 03 марта 2011 г., регистрационный номер 19993;</w:t>
      </w:r>
    </w:p>
    <w:p w:rsidR="00110BC8" w:rsidRPr="002201B0" w:rsidRDefault="00110BC8" w:rsidP="002201B0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•</w:t>
      </w:r>
      <w:r w:rsidRPr="002201B0">
        <w:rPr>
          <w:rFonts w:ascii="Times New Roman" w:hAnsi="Times New Roman"/>
          <w:sz w:val="24"/>
          <w:szCs w:val="24"/>
        </w:rPr>
        <w:tab/>
        <w:t xml:space="preserve">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общего, среднего общего образования 2014-2015 учебный год</w:t>
      </w:r>
      <w:r w:rsidRPr="002201B0">
        <w:rPr>
          <w:rFonts w:ascii="Times New Roman" w:hAnsi="Times New Roman"/>
          <w:sz w:val="24"/>
          <w:szCs w:val="24"/>
        </w:rPr>
        <w:tab/>
        <w:t xml:space="preserve"> утвержден приказом Минобрнауки № 253 от 31 марта 2014 года</w:t>
      </w:r>
      <w:r w:rsidRPr="002201B0">
        <w:rPr>
          <w:rFonts w:ascii="Times New Roman" w:hAnsi="Times New Roman"/>
          <w:sz w:val="24"/>
          <w:szCs w:val="24"/>
        </w:rPr>
        <w:tab/>
        <w:t xml:space="preserve"> Источник: http://минобрнауки.рф/новости/4136 </w:t>
      </w:r>
      <w:r w:rsidRPr="002201B0">
        <w:rPr>
          <w:rFonts w:ascii="Times New Roman" w:hAnsi="Times New Roman"/>
          <w:sz w:val="24"/>
          <w:szCs w:val="24"/>
        </w:rPr>
        <w:tab/>
      </w:r>
    </w:p>
    <w:p w:rsidR="00110BC8" w:rsidRPr="002201B0" w:rsidRDefault="00110BC8" w:rsidP="002201B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Приказ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Зарегистрировано в Минюсте РФ 6 февраля 2015 г. Регистрационный N 35915.</w:t>
      </w:r>
    </w:p>
    <w:p w:rsidR="00110BC8" w:rsidRPr="002201B0" w:rsidRDefault="00110BC8" w:rsidP="002201B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19644). </w:t>
      </w:r>
    </w:p>
    <w:p w:rsidR="00110BC8" w:rsidRPr="002201B0" w:rsidRDefault="00110BC8" w:rsidP="002201B0">
      <w:pPr>
        <w:pStyle w:val="1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"Об утверждении федерального государственного образовательного стандарта основного общего образования" (утв. приказом Министерства образования и науки РФ от 29 декабря 2014 г. N 1644).</w:t>
      </w:r>
    </w:p>
    <w:p w:rsidR="00110BC8" w:rsidRPr="002201B0" w:rsidRDefault="00110BC8" w:rsidP="002201B0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(Минобрнауки России) от 30 августа 2013 г. N 1015 г. Москва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</w:t>
      </w:r>
    </w:p>
    <w:p w:rsidR="00110BC8" w:rsidRPr="002201B0" w:rsidRDefault="00110BC8" w:rsidP="002201B0">
      <w:pPr>
        <w:pStyle w:val="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(Минобрнауки России) от 08 июня 2015 г. N576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110BC8" w:rsidRPr="002201B0" w:rsidRDefault="00110BC8" w:rsidP="002201B0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b/>
          <w:sz w:val="24"/>
          <w:szCs w:val="24"/>
          <w:lang w:eastAsia="ar-SA"/>
        </w:rPr>
      </w:pPr>
      <w:r w:rsidRPr="002201B0">
        <w:rPr>
          <w:rFonts w:ascii="Times New Roman" w:hAnsi="Times New Roman"/>
          <w:b/>
          <w:sz w:val="24"/>
          <w:szCs w:val="24"/>
          <w:lang w:eastAsia="ar-SA"/>
        </w:rPr>
        <w:t>Региональный уровень</w:t>
      </w:r>
    </w:p>
    <w:p w:rsidR="00110BC8" w:rsidRPr="002201B0" w:rsidRDefault="00110BC8" w:rsidP="002201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1. Приказ Министерства образования Оренбургской области от 13.08.2014 № 01-21/1063 «Об утверждении регионального базисного учебного плана и примерных учебных планов для общеобразовательных учреждений Оренбургской области».</w:t>
      </w:r>
    </w:p>
    <w:p w:rsidR="00110BC8" w:rsidRDefault="00110BC8" w:rsidP="002201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10BC8" w:rsidRPr="002201B0" w:rsidRDefault="00110BC8" w:rsidP="002201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01B0">
        <w:rPr>
          <w:rFonts w:ascii="Times New Roman" w:hAnsi="Times New Roman"/>
          <w:b/>
          <w:sz w:val="24"/>
          <w:szCs w:val="24"/>
        </w:rPr>
        <w:t>Литература</w:t>
      </w:r>
    </w:p>
    <w:p w:rsidR="00110BC8" w:rsidRPr="002201B0" w:rsidRDefault="00110BC8" w:rsidP="002201B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Альтшулер Г.С. Найди идею. – М., Просвещение, 1985.</w:t>
      </w:r>
    </w:p>
    <w:p w:rsidR="00110BC8" w:rsidRPr="002201B0" w:rsidRDefault="00110BC8" w:rsidP="002201B0">
      <w:pPr>
        <w:numPr>
          <w:ilvl w:val="0"/>
          <w:numId w:val="5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 xml:space="preserve">Амонашвили Ш.А. Обучение, оценка, отметка. – М.: Знание, 1980. 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6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 xml:space="preserve">Андреев В.И. Деловая риторика. – М.: Народное образование, 1995. </w:t>
      </w:r>
    </w:p>
    <w:p w:rsidR="00110BC8" w:rsidRPr="002201B0" w:rsidRDefault="00110BC8" w:rsidP="002201B0">
      <w:pPr>
        <w:pStyle w:val="BodyText"/>
        <w:widowControl/>
        <w:numPr>
          <w:ilvl w:val="0"/>
          <w:numId w:val="3"/>
        </w:numPr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Великанова А.В., Мокраусов И.В., Севостьянова О.В., Перелыгина Е.А., Чуракова О.В. Технология развития критического мышления через чтение и письмо. Дебаты. Портфолио/ Серия «Компетентностно-ориентированный подход к образованию: образовательные технологии». Вып. 2. – Самара: Изд-во «Профи», 2002.</w:t>
      </w:r>
    </w:p>
    <w:p w:rsidR="00110BC8" w:rsidRPr="002201B0" w:rsidRDefault="00110BC8" w:rsidP="002201B0">
      <w:pPr>
        <w:pStyle w:val="BodyText"/>
        <w:widowControl/>
        <w:numPr>
          <w:ilvl w:val="0"/>
          <w:numId w:val="7"/>
        </w:numPr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Веселов П.В. Аксиомы делового письма. – М., 1993.</w:t>
      </w:r>
    </w:p>
    <w:p w:rsidR="00110BC8" w:rsidRPr="002201B0" w:rsidRDefault="00110BC8" w:rsidP="002201B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Голуб Г.Б., Чуракова О.В. Метод проектов как технология формирования ключевых компетентностей учащихся. – Самара, 2003.</w:t>
      </w:r>
    </w:p>
    <w:p w:rsidR="00110BC8" w:rsidRPr="002201B0" w:rsidRDefault="00110BC8" w:rsidP="002201B0">
      <w:pPr>
        <w:pStyle w:val="BodyText"/>
        <w:widowControl/>
        <w:numPr>
          <w:ilvl w:val="0"/>
          <w:numId w:val="7"/>
        </w:numPr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Демидова А.К., Смирнов Э.А. Русская коммерческая корреспонденция. – М., 1985.</w:t>
      </w:r>
    </w:p>
    <w:p w:rsidR="00110BC8" w:rsidRPr="002201B0" w:rsidRDefault="00110BC8" w:rsidP="002201B0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Дерябо С.Д., Ясвин В.А. Гроссмейстер общения: Иллюстрированный самоучитель психологического мастерства. – М.,1996.</w:t>
      </w:r>
    </w:p>
    <w:p w:rsidR="00110BC8" w:rsidRPr="002201B0" w:rsidRDefault="00110BC8" w:rsidP="002201B0">
      <w:pPr>
        <w:numPr>
          <w:ilvl w:val="0"/>
          <w:numId w:val="7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Дусавицкий А.К. Развитие личности в учебной деятельности. – М.: Дом педагогики, 1996.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Еемерен Ф.Х., Роб Гроотендорст. Аргументация, коммуникация и ошибки. – СПб., 1992.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Ефимова О.В., Морозов В.В., Угринович Н.Д. Курс компьютерных технологий с основами информатики. – М.: ABF, ООО «Фирма «Издательство АСТ», 1999.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Захарова А.В. Психология формирования самооценки. – Минск, 1993.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Ивин А.А. Искусство правильно мыслить. – М.: Просвещение, 1990.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Козаржевский А.Ч. Мастерство устной речи. – М., 1984.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Конфликт и общение. – Кишинев, 1998.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Кохтев Н.Н. Ораторская речь: стиль и композиция. – М., 1992.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Круглова О.С. Технология проектного обучения// Завуч. – 1999. – №6. – С.90-94.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Крылова О. Освоение Амазонии, или Использование метода проектов в преподавании// Директор школы. – 1999. – №2. – С.71-76.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Ксензова Г.Ю. Оценочная деятельность учителя: Учебно-методическое пособие. – М.: Педагогическое общество России, 2000.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Кулюткин Ю.Н., Сухобская Г.С. Моделирование педагогических ситуаций. – М.: Просвещение, 1981.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Левитес Д.Г. Практика обучения: современные образовательные технологии. – М.: Издательство «Институт практической психологии»; Воронеж: НПО «МОДЭК», 1998.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Минеева С. А. Основы мастерства устного выступления: Как подготовить полемиста. – Пермь, 1991.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Панфилова А.П. Деловая коммуникация в профессиональной деятельности. – СПб., 2001.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Предраг М. Как проводить деловую беседу. – М., 1987.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Радомский В.М. Методы развития творческой активности: Учебное пособие. – Самара, 1994.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Рукавишников В.О., Паниотто В.И., Гурилов Н.К. Опросы населения. – М.: Финансы и статистика, 1984.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Русский язык и культура общения для деловых людей/ Под ред. О.Б.Сиротининой. – Саратов: Слово, 1997.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 xml:space="preserve">Сандерс Ф. Основные экономические понятия. Структура преподавания. – М.: Аспект Пресс, 1995. 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Стернин И.А. Русский язык делового общения: Учебное пособие. – Воронеж: Изд-во Воронежского ун-та, 1995.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Фишер Роджер, Браун Скотт. Путь к совместному успеху: Как построить взаимоотношения в процессе переговоров. – Спб., 1997.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Хейне П. Экономический способ мышления. – М.: Аспект Пресс, 1994.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Хофф Р. Я вижу вас голыми: Как подготовиться к презентации и с блеском ее провести. – М., 1996.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Чуракова О.В. Ключевые компетенции как результат общего образования. Метод проектов в образовательном процессе: Дидактические материалы для обучения педагогов/ Серия «Компетентностно-ориентированный подход к образованию: образовательные технологии». Вып. 1. – Самара: Изд-во «Профи», 2002.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Шмелькова Л.В. Цель – проективно-технологическая компетентность педагога// Школьные технологии. – 2002. – №4.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8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Ядов В.А. Социологическое исследование: методология, программы, методы. – Самара: Изд-во Самарского университета, 1995.</w:t>
      </w:r>
    </w:p>
    <w:p w:rsidR="00110BC8" w:rsidRPr="002201B0" w:rsidRDefault="00110BC8" w:rsidP="002201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10BC8" w:rsidRPr="002201B0" w:rsidRDefault="00110BC8" w:rsidP="002201B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01B0">
        <w:rPr>
          <w:rFonts w:ascii="Times New Roman" w:hAnsi="Times New Roman"/>
          <w:b/>
          <w:sz w:val="24"/>
          <w:szCs w:val="24"/>
        </w:rPr>
        <w:t>Литература для учащихся: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Аннушкин В.И. История русской риторики: Хрестоматия. – М., 1998.</w:t>
      </w:r>
    </w:p>
    <w:p w:rsidR="00110BC8" w:rsidRPr="002201B0" w:rsidRDefault="00110BC8" w:rsidP="002201B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201B0">
        <w:rPr>
          <w:rFonts w:ascii="Times New Roman" w:hAnsi="Times New Roman"/>
          <w:color w:val="000000"/>
          <w:sz w:val="24"/>
          <w:szCs w:val="24"/>
        </w:rPr>
        <w:t>Бутенко И.А. Анкетный опрос как общение социолога и респондента. – М.: Высшая школа, 1989.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num" w:pos="426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Style w:val="txt9bl1"/>
          <w:rFonts w:ascii="Times New Roman" w:hAnsi="Times New Roman" w:cs="Times New Roman"/>
          <w:sz w:val="24"/>
          <w:szCs w:val="24"/>
        </w:rPr>
        <w:t>Введенская Л.А. Деловая риторика. Мастерство публичного выступления</w:t>
      </w:r>
      <w:r w:rsidRPr="002201B0">
        <w:rPr>
          <w:rFonts w:ascii="Times New Roman" w:hAnsi="Times New Roman" w:cs="Times New Roman"/>
          <w:sz w:val="24"/>
          <w:szCs w:val="24"/>
        </w:rPr>
        <w:t>, искусство спора, риторическое самообразование. – М.: Март, 2001.</w:t>
      </w:r>
    </w:p>
    <w:p w:rsidR="00110BC8" w:rsidRPr="002201B0" w:rsidRDefault="00110BC8" w:rsidP="002201B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01B0">
        <w:rPr>
          <w:rFonts w:ascii="Times New Roman" w:hAnsi="Times New Roman"/>
          <w:sz w:val="24"/>
          <w:szCs w:val="24"/>
        </w:rPr>
        <w:t>Горячев А.В., Шафрин Ю.А. Практикум по информационным технологиям. – М.: Лаборатория Базовых Знаний, 1999.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Котлер Ф. Основы маркетинга. – М.: Прогресс, 1990.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Кривоносов А.Д. Основы спичрайтинга: Учебное пособие. – СПб.: СПбГУ, 2003.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clear" w:pos="360"/>
          <w:tab w:val="num" w:pos="540"/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Методы сбора информации в социологических исследования/ Под ред. В.Г.Андреенкова, О.М.Масловой. В 2-х кн. – М., Наука, 1990.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clear" w:pos="360"/>
          <w:tab w:val="num" w:pos="540"/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Михальская А.К. Основы риторики. – М.: Дрофа, 2001.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clear" w:pos="360"/>
          <w:tab w:val="num" w:pos="540"/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Павлова Л.Г. Спор, дискуссия, полемика: Книга для учащихся старших классов средней школы. – М., 1991.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clear" w:pos="360"/>
          <w:tab w:val="num" w:pos="540"/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Пиз А. Язык жестов – Как читать мысли людей по их позам, мимике, жестам. – М.: ПАРАДОКС, 1992.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clear" w:pos="360"/>
          <w:tab w:val="num" w:pos="540"/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Шафрин Ю.А. Информационные технологии. – М.: Лаборатория Базовых Знаний, 2000.</w:t>
      </w:r>
    </w:p>
    <w:p w:rsidR="00110BC8" w:rsidRPr="002201B0" w:rsidRDefault="00110BC8" w:rsidP="002201B0">
      <w:pPr>
        <w:pStyle w:val="BodyTextIndent"/>
        <w:widowControl/>
        <w:numPr>
          <w:ilvl w:val="0"/>
          <w:numId w:val="4"/>
        </w:numPr>
        <w:tabs>
          <w:tab w:val="clear" w:pos="360"/>
          <w:tab w:val="num" w:pos="540"/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Шкатова Л.А. Этикетные формы делового общения: Методическая разработка. – Челябинск, 1992.</w:t>
      </w:r>
    </w:p>
    <w:p w:rsidR="00110BC8" w:rsidRPr="00FA2D62" w:rsidRDefault="00110BC8" w:rsidP="002201B0">
      <w:pPr>
        <w:pStyle w:val="BodyTextIndent"/>
        <w:widowControl/>
        <w:numPr>
          <w:ilvl w:val="0"/>
          <w:numId w:val="4"/>
        </w:numPr>
        <w:tabs>
          <w:tab w:val="clear" w:pos="360"/>
          <w:tab w:val="num" w:pos="540"/>
          <w:tab w:val="num" w:pos="1070"/>
        </w:tabs>
        <w:autoSpaceDE/>
        <w:autoSpaceDN/>
        <w:adjustRightInd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B0">
        <w:rPr>
          <w:rFonts w:ascii="Times New Roman" w:hAnsi="Times New Roman" w:cs="Times New Roman"/>
          <w:sz w:val="24"/>
          <w:szCs w:val="24"/>
        </w:rPr>
        <w:t>Экспертные оценки в социологических исследованиях. – Киев: Н</w:t>
      </w:r>
      <w:r w:rsidRPr="00FA2D62">
        <w:rPr>
          <w:rFonts w:ascii="Times New Roman" w:hAnsi="Times New Roman" w:cs="Times New Roman"/>
          <w:sz w:val="24"/>
          <w:szCs w:val="24"/>
        </w:rPr>
        <w:t>аукова Думка, 1990.</w:t>
      </w:r>
    </w:p>
    <w:p w:rsidR="00110BC8" w:rsidRPr="00FA2D62" w:rsidRDefault="00110BC8" w:rsidP="0022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D62">
        <w:rPr>
          <w:rFonts w:ascii="Times New Roman" w:hAnsi="Times New Roman"/>
          <w:sz w:val="24"/>
          <w:szCs w:val="24"/>
        </w:rPr>
        <w:t>Левина О.Г. Организация научно - исследовательской деятельности. Методическое пособие для учащихся.- Ярославль: Провинциальный колледж, 2003.-16с.</w:t>
      </w:r>
    </w:p>
    <w:p w:rsidR="00110BC8" w:rsidRPr="00FA2D62" w:rsidRDefault="00110BC8" w:rsidP="0022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D62">
        <w:rPr>
          <w:rFonts w:ascii="Times New Roman" w:hAnsi="Times New Roman"/>
          <w:sz w:val="24"/>
          <w:szCs w:val="24"/>
          <w:lang w:val="en-US"/>
        </w:rPr>
        <w:t>Intel</w:t>
      </w:r>
      <w:r w:rsidRPr="00FA2D62">
        <w:rPr>
          <w:rFonts w:ascii="Times New Roman" w:hAnsi="Times New Roman"/>
          <w:sz w:val="24"/>
          <w:szCs w:val="24"/>
          <w:vertAlign w:val="superscript"/>
        </w:rPr>
        <w:sym w:font="Symbol" w:char="F0D2"/>
      </w:r>
      <w:r w:rsidRPr="00FA2D62">
        <w:rPr>
          <w:rFonts w:ascii="Times New Roman" w:hAnsi="Times New Roman"/>
          <w:sz w:val="24"/>
          <w:szCs w:val="24"/>
        </w:rPr>
        <w:t xml:space="preserve"> «Обучение для будущего» (при поддержке </w:t>
      </w:r>
      <w:r w:rsidRPr="00FA2D62">
        <w:rPr>
          <w:rFonts w:ascii="Times New Roman" w:hAnsi="Times New Roman"/>
          <w:sz w:val="24"/>
          <w:szCs w:val="24"/>
          <w:lang w:val="en-US"/>
        </w:rPr>
        <w:t>Microsoft</w:t>
      </w:r>
      <w:r w:rsidRPr="00FA2D62">
        <w:rPr>
          <w:rFonts w:ascii="Times New Roman" w:hAnsi="Times New Roman"/>
          <w:sz w:val="24"/>
          <w:szCs w:val="24"/>
        </w:rPr>
        <w:t xml:space="preserve">): Учеб. пособие. - 5-е изд., испр. - М.: Издательско-торговый дом «Русская Редакция», 2005. – 368с.  </w:t>
      </w:r>
    </w:p>
    <w:p w:rsidR="00110BC8" w:rsidRPr="00FA2D62" w:rsidRDefault="00110BC8" w:rsidP="0022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D62">
        <w:rPr>
          <w:rFonts w:ascii="Times New Roman" w:hAnsi="Times New Roman"/>
          <w:sz w:val="24"/>
          <w:szCs w:val="24"/>
        </w:rPr>
        <w:t>Письменные работы в высшем учебном заведении (реферат, доклад, контрольная работа) общие требования и правила оформления./ Под ред. В.М. Тютюнник – Тамбов: «Нобелистика», 2006.- 28с.</w:t>
      </w:r>
    </w:p>
    <w:p w:rsidR="00110BC8" w:rsidRPr="00FA2D62" w:rsidRDefault="00110BC8" w:rsidP="0022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D62">
        <w:rPr>
          <w:rFonts w:ascii="Times New Roman" w:hAnsi="Times New Roman"/>
          <w:sz w:val="24"/>
          <w:szCs w:val="24"/>
        </w:rPr>
        <w:t>Злобина Е.Г. Общение как фактор развития личности. Т.1.-Киев: Наукова думка,1982-215с.</w:t>
      </w:r>
    </w:p>
    <w:p w:rsidR="00110BC8" w:rsidRPr="00FA2D62" w:rsidRDefault="00110BC8" w:rsidP="002201B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D62">
        <w:rPr>
          <w:rFonts w:ascii="Times New Roman" w:hAnsi="Times New Roman"/>
          <w:sz w:val="24"/>
          <w:szCs w:val="24"/>
        </w:rPr>
        <w:t>Мордкович А.Г., Семенов П.В. События. Вероятности. Статистическая обработка данных: Доп. параграфы к курсу алгебры 7-9 кл. общеобразоват. учреждений. – М.: Мнемозина, 2003.-112 с.</w:t>
      </w:r>
    </w:p>
    <w:p w:rsidR="00110BC8" w:rsidRDefault="00110BC8"/>
    <w:sectPr w:rsidR="00110BC8" w:rsidSect="00A97BA3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FF0"/>
    <w:multiLevelType w:val="hybridMultilevel"/>
    <w:tmpl w:val="147C3F7C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1648FA"/>
    <w:multiLevelType w:val="hybridMultilevel"/>
    <w:tmpl w:val="C7463ADC"/>
    <w:lvl w:ilvl="0" w:tplc="C206F1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A923C96"/>
    <w:multiLevelType w:val="hybridMultilevel"/>
    <w:tmpl w:val="E716F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D665DB"/>
    <w:multiLevelType w:val="hybridMultilevel"/>
    <w:tmpl w:val="7DC2F2F4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B90AA5"/>
    <w:multiLevelType w:val="hybridMultilevel"/>
    <w:tmpl w:val="21589278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1A54DA"/>
    <w:multiLevelType w:val="hybridMultilevel"/>
    <w:tmpl w:val="DE8E6E72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3214A"/>
    <w:multiLevelType w:val="hybridMultilevel"/>
    <w:tmpl w:val="A4D03792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912ED7"/>
    <w:multiLevelType w:val="hybridMultilevel"/>
    <w:tmpl w:val="3C2A77E0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C33387"/>
    <w:multiLevelType w:val="hybridMultilevel"/>
    <w:tmpl w:val="FAA430FA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54495D"/>
    <w:multiLevelType w:val="hybridMultilevel"/>
    <w:tmpl w:val="10FAA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C00A2"/>
    <w:multiLevelType w:val="hybridMultilevel"/>
    <w:tmpl w:val="343AE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7552E"/>
    <w:multiLevelType w:val="hybridMultilevel"/>
    <w:tmpl w:val="DC80D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A47DF7"/>
    <w:multiLevelType w:val="hybridMultilevel"/>
    <w:tmpl w:val="73DAE74C"/>
    <w:lvl w:ilvl="0" w:tplc="C206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9A53CE"/>
    <w:multiLevelType w:val="singleLevel"/>
    <w:tmpl w:val="13F60E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FC46EF"/>
    <w:multiLevelType w:val="hybridMultilevel"/>
    <w:tmpl w:val="209C73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D924359"/>
    <w:multiLevelType w:val="hybridMultilevel"/>
    <w:tmpl w:val="DF823912"/>
    <w:lvl w:ilvl="0" w:tplc="D8E2F8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F222F8D"/>
    <w:multiLevelType w:val="hybridMultilevel"/>
    <w:tmpl w:val="DDD6E5B4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F9351A"/>
    <w:multiLevelType w:val="hybridMultilevel"/>
    <w:tmpl w:val="86E467E6"/>
    <w:lvl w:ilvl="0" w:tplc="D38C310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C12519"/>
    <w:multiLevelType w:val="hybridMultilevel"/>
    <w:tmpl w:val="EB687B00"/>
    <w:lvl w:ilvl="0" w:tplc="C206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B7552"/>
    <w:multiLevelType w:val="hybridMultilevel"/>
    <w:tmpl w:val="525E6132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516069"/>
    <w:multiLevelType w:val="hybridMultilevel"/>
    <w:tmpl w:val="CDE8C0CC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D784C26"/>
    <w:multiLevelType w:val="hybridMultilevel"/>
    <w:tmpl w:val="E8BE4692"/>
    <w:lvl w:ilvl="0" w:tplc="03CE707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891207"/>
    <w:multiLevelType w:val="hybridMultilevel"/>
    <w:tmpl w:val="96941096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447380"/>
    <w:multiLevelType w:val="hybridMultilevel"/>
    <w:tmpl w:val="732023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9B027E"/>
    <w:multiLevelType w:val="hybridMultilevel"/>
    <w:tmpl w:val="A17CB808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C638D1"/>
    <w:multiLevelType w:val="hybridMultilevel"/>
    <w:tmpl w:val="CD1075C8"/>
    <w:lvl w:ilvl="0" w:tplc="C206F1DC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6">
    <w:nsid w:val="66C024D0"/>
    <w:multiLevelType w:val="hybridMultilevel"/>
    <w:tmpl w:val="E026AC0E"/>
    <w:lvl w:ilvl="0" w:tplc="1A42A6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7180A5E">
      <w:numFmt w:val="bullet"/>
      <w:lvlText w:val="•"/>
      <w:lvlJc w:val="left"/>
      <w:pPr>
        <w:tabs>
          <w:tab w:val="num" w:pos="-360"/>
        </w:tabs>
        <w:ind w:left="-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>
    <w:nsid w:val="6A4B06E2"/>
    <w:multiLevelType w:val="hybridMultilevel"/>
    <w:tmpl w:val="9384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242849"/>
    <w:multiLevelType w:val="hybridMultilevel"/>
    <w:tmpl w:val="7A7433D2"/>
    <w:lvl w:ilvl="0" w:tplc="4A5AB5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03270A3"/>
    <w:multiLevelType w:val="hybridMultilevel"/>
    <w:tmpl w:val="F82EB494"/>
    <w:lvl w:ilvl="0" w:tplc="C206F1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15"/>
  </w:num>
  <w:num w:numId="7">
    <w:abstractNumId w:val="17"/>
  </w:num>
  <w:num w:numId="8">
    <w:abstractNumId w:val="21"/>
  </w:num>
  <w:num w:numId="9">
    <w:abstractNumId w:val="2"/>
  </w:num>
  <w:num w:numId="10">
    <w:abstractNumId w:val="10"/>
  </w:num>
  <w:num w:numId="11">
    <w:abstractNumId w:val="18"/>
  </w:num>
  <w:num w:numId="12">
    <w:abstractNumId w:val="25"/>
  </w:num>
  <w:num w:numId="13">
    <w:abstractNumId w:val="29"/>
  </w:num>
  <w:num w:numId="14">
    <w:abstractNumId w:val="12"/>
  </w:num>
  <w:num w:numId="15">
    <w:abstractNumId w:val="1"/>
  </w:num>
  <w:num w:numId="16">
    <w:abstractNumId w:val="16"/>
  </w:num>
  <w:num w:numId="17">
    <w:abstractNumId w:val="7"/>
  </w:num>
  <w:num w:numId="18">
    <w:abstractNumId w:val="0"/>
  </w:num>
  <w:num w:numId="19">
    <w:abstractNumId w:val="3"/>
  </w:num>
  <w:num w:numId="20">
    <w:abstractNumId w:val="5"/>
  </w:num>
  <w:num w:numId="21">
    <w:abstractNumId w:val="28"/>
  </w:num>
  <w:num w:numId="22">
    <w:abstractNumId w:val="24"/>
  </w:num>
  <w:num w:numId="23">
    <w:abstractNumId w:val="6"/>
  </w:num>
  <w:num w:numId="24">
    <w:abstractNumId w:val="4"/>
  </w:num>
  <w:num w:numId="25">
    <w:abstractNumId w:val="20"/>
  </w:num>
  <w:num w:numId="26">
    <w:abstractNumId w:val="22"/>
  </w:num>
  <w:num w:numId="27">
    <w:abstractNumId w:val="19"/>
  </w:num>
  <w:num w:numId="28">
    <w:abstractNumId w:val="8"/>
  </w:num>
  <w:num w:numId="29">
    <w:abstractNumId w:val="2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213"/>
    <w:rsid w:val="00021BC4"/>
    <w:rsid w:val="000336DC"/>
    <w:rsid w:val="000434FD"/>
    <w:rsid w:val="0005096B"/>
    <w:rsid w:val="00052592"/>
    <w:rsid w:val="00076359"/>
    <w:rsid w:val="00076A2B"/>
    <w:rsid w:val="00087CFB"/>
    <w:rsid w:val="000B2588"/>
    <w:rsid w:val="00104A4B"/>
    <w:rsid w:val="00110BC8"/>
    <w:rsid w:val="001F16B5"/>
    <w:rsid w:val="001F6640"/>
    <w:rsid w:val="00211F94"/>
    <w:rsid w:val="00213312"/>
    <w:rsid w:val="002201B0"/>
    <w:rsid w:val="002439B3"/>
    <w:rsid w:val="00247037"/>
    <w:rsid w:val="00297EB1"/>
    <w:rsid w:val="002B4208"/>
    <w:rsid w:val="002D5681"/>
    <w:rsid w:val="002F0162"/>
    <w:rsid w:val="003002AC"/>
    <w:rsid w:val="00357045"/>
    <w:rsid w:val="00367E81"/>
    <w:rsid w:val="00386CEF"/>
    <w:rsid w:val="003A1C91"/>
    <w:rsid w:val="003D1DEC"/>
    <w:rsid w:val="003D33D3"/>
    <w:rsid w:val="003E4142"/>
    <w:rsid w:val="003E4EB6"/>
    <w:rsid w:val="003F1941"/>
    <w:rsid w:val="00420D7D"/>
    <w:rsid w:val="00454C21"/>
    <w:rsid w:val="004847A9"/>
    <w:rsid w:val="004A21E3"/>
    <w:rsid w:val="004D409A"/>
    <w:rsid w:val="00517E08"/>
    <w:rsid w:val="005861C0"/>
    <w:rsid w:val="005A4798"/>
    <w:rsid w:val="005A7BAA"/>
    <w:rsid w:val="005B37DC"/>
    <w:rsid w:val="005F5300"/>
    <w:rsid w:val="00617B24"/>
    <w:rsid w:val="006450CA"/>
    <w:rsid w:val="00660D35"/>
    <w:rsid w:val="00666865"/>
    <w:rsid w:val="00695FCC"/>
    <w:rsid w:val="006D0D42"/>
    <w:rsid w:val="006D7468"/>
    <w:rsid w:val="006E5D0C"/>
    <w:rsid w:val="006F24DC"/>
    <w:rsid w:val="0073360D"/>
    <w:rsid w:val="0076351F"/>
    <w:rsid w:val="007757D6"/>
    <w:rsid w:val="00786684"/>
    <w:rsid w:val="00795D3F"/>
    <w:rsid w:val="007A4213"/>
    <w:rsid w:val="00840A5A"/>
    <w:rsid w:val="008413C1"/>
    <w:rsid w:val="00861629"/>
    <w:rsid w:val="00917AF3"/>
    <w:rsid w:val="00946883"/>
    <w:rsid w:val="009A2745"/>
    <w:rsid w:val="009D1584"/>
    <w:rsid w:val="009E6ACD"/>
    <w:rsid w:val="00A4634A"/>
    <w:rsid w:val="00A97BA3"/>
    <w:rsid w:val="00B13159"/>
    <w:rsid w:val="00B56653"/>
    <w:rsid w:val="00B64FC5"/>
    <w:rsid w:val="00B77ECF"/>
    <w:rsid w:val="00BB03AD"/>
    <w:rsid w:val="00BB1086"/>
    <w:rsid w:val="00BB277D"/>
    <w:rsid w:val="00BC3694"/>
    <w:rsid w:val="00BD43C1"/>
    <w:rsid w:val="00BE3DC0"/>
    <w:rsid w:val="00C15A44"/>
    <w:rsid w:val="00C17A3A"/>
    <w:rsid w:val="00C268A8"/>
    <w:rsid w:val="00CE2A74"/>
    <w:rsid w:val="00CE6DA2"/>
    <w:rsid w:val="00D60BE4"/>
    <w:rsid w:val="00D6367D"/>
    <w:rsid w:val="00D67329"/>
    <w:rsid w:val="00D95E50"/>
    <w:rsid w:val="00DA0D29"/>
    <w:rsid w:val="00E14C2D"/>
    <w:rsid w:val="00E212EE"/>
    <w:rsid w:val="00E43481"/>
    <w:rsid w:val="00E46567"/>
    <w:rsid w:val="00E5317A"/>
    <w:rsid w:val="00E54AC6"/>
    <w:rsid w:val="00E63598"/>
    <w:rsid w:val="00E67387"/>
    <w:rsid w:val="00E74F77"/>
    <w:rsid w:val="00EA1FA8"/>
    <w:rsid w:val="00ED614B"/>
    <w:rsid w:val="00EF52D5"/>
    <w:rsid w:val="00F065F1"/>
    <w:rsid w:val="00F12D10"/>
    <w:rsid w:val="00F3426F"/>
    <w:rsid w:val="00F94D57"/>
    <w:rsid w:val="00FA2D62"/>
    <w:rsid w:val="00FB4B1C"/>
    <w:rsid w:val="00FB67A8"/>
    <w:rsid w:val="00FD55CA"/>
    <w:rsid w:val="00FF1823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CA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7A421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A4213"/>
    <w:rPr>
      <w:rFonts w:ascii="Arial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7A4213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4213"/>
    <w:rPr>
      <w:rFonts w:ascii="Arial" w:hAnsi="Arial" w:cs="Arial"/>
      <w:sz w:val="20"/>
      <w:szCs w:val="20"/>
    </w:rPr>
  </w:style>
  <w:style w:type="paragraph" w:customStyle="1" w:styleId="2">
    <w:name w:val="стиль2"/>
    <w:basedOn w:val="Normal"/>
    <w:uiPriority w:val="99"/>
    <w:rsid w:val="007A4213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7A4213"/>
    <w:pPr>
      <w:ind w:left="720"/>
      <w:contextualSpacing/>
    </w:pPr>
  </w:style>
  <w:style w:type="paragraph" w:styleId="NormalWeb">
    <w:name w:val="Normal (Web)"/>
    <w:basedOn w:val="Normal"/>
    <w:uiPriority w:val="99"/>
    <w:rsid w:val="00211F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E2A7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E2A74"/>
    <w:rPr>
      <w:rFonts w:ascii="Arial" w:hAnsi="Arial" w:cs="Arial"/>
      <w:sz w:val="20"/>
      <w:szCs w:val="20"/>
    </w:rPr>
  </w:style>
  <w:style w:type="character" w:customStyle="1" w:styleId="txt9bl1">
    <w:name w:val="txt_9_bl1"/>
    <w:uiPriority w:val="99"/>
    <w:rsid w:val="002201B0"/>
    <w:rPr>
      <w:rFonts w:ascii="Arial" w:hAnsi="Arial"/>
      <w:sz w:val="18"/>
    </w:rPr>
  </w:style>
  <w:style w:type="paragraph" w:customStyle="1" w:styleId="1">
    <w:name w:val="Абзац списка1"/>
    <w:basedOn w:val="Normal"/>
    <w:uiPriority w:val="99"/>
    <w:rsid w:val="002201B0"/>
    <w:pPr>
      <w:ind w:left="720"/>
    </w:pPr>
    <w:rPr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A97BA3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A97BA3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A97BA3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</Pages>
  <Words>6958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User</dc:creator>
  <cp:keywords/>
  <dc:description/>
  <cp:lastModifiedBy>Пользователь Windows</cp:lastModifiedBy>
  <cp:revision>3</cp:revision>
  <dcterms:created xsi:type="dcterms:W3CDTF">2023-08-31T07:47:00Z</dcterms:created>
  <dcterms:modified xsi:type="dcterms:W3CDTF">2023-08-31T07:47:00Z</dcterms:modified>
</cp:coreProperties>
</file>